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548BD" w14:textId="77777777" w:rsidR="001D1F3C" w:rsidRDefault="001D1F3C">
      <w:pPr>
        <w:pStyle w:val="ConsPlusNormal"/>
        <w:jc w:val="center"/>
        <w:rPr>
          <w:rFonts w:ascii="Times New Roman" w:hAnsi="Times New Roman" w:cs="Times New Roman"/>
          <w:b/>
          <w:szCs w:val="22"/>
        </w:rPr>
      </w:pPr>
    </w:p>
    <w:p w14:paraId="39742359" w14:textId="77777777" w:rsidR="001D1F3C" w:rsidRDefault="002041DB">
      <w:pPr>
        <w:pStyle w:val="ConsPlusNormal"/>
        <w:jc w:val="center"/>
        <w:rPr>
          <w:rFonts w:ascii="Times New Roman" w:hAnsi="Times New Roman" w:cs="Times New Roman"/>
          <w:b/>
          <w:szCs w:val="22"/>
        </w:rPr>
      </w:pPr>
      <w:r>
        <w:rPr>
          <w:rFonts w:ascii="Times New Roman" w:hAnsi="Times New Roman" w:cs="Times New Roman"/>
          <w:b/>
          <w:szCs w:val="22"/>
        </w:rPr>
        <w:t>Типовой договор о возмездном оказании услуг</w:t>
      </w:r>
    </w:p>
    <w:p w14:paraId="377CD903" w14:textId="77777777" w:rsidR="001D1F3C" w:rsidRDefault="002041DB">
      <w:pPr>
        <w:pStyle w:val="ConsPlusNonformat"/>
        <w:jc w:val="center"/>
        <w:rPr>
          <w:rFonts w:ascii="Times New Roman" w:hAnsi="Times New Roman" w:cs="Times New Roman"/>
          <w:b/>
          <w:iCs/>
          <w:color w:val="000000"/>
          <w:sz w:val="22"/>
          <w:szCs w:val="22"/>
        </w:rPr>
      </w:pPr>
      <w:r>
        <w:rPr>
          <w:rFonts w:ascii="Times New Roman" w:hAnsi="Times New Roman" w:cs="Times New Roman"/>
          <w:b/>
          <w:iCs/>
          <w:color w:val="000000"/>
          <w:sz w:val="22"/>
          <w:szCs w:val="22"/>
        </w:rPr>
        <w:t>в фитнес-клубе «</w:t>
      </w:r>
      <w:r>
        <w:rPr>
          <w:rFonts w:ascii="Times New Roman" w:hAnsi="Times New Roman" w:cs="Times New Roman"/>
          <w:b/>
          <w:iCs/>
          <w:color w:val="000000"/>
          <w:sz w:val="22"/>
          <w:szCs w:val="22"/>
          <w:lang w:val="en-US"/>
        </w:rPr>
        <w:t>Fitness</w:t>
      </w:r>
      <w:r>
        <w:rPr>
          <w:rFonts w:ascii="Times New Roman" w:hAnsi="Times New Roman" w:cs="Times New Roman"/>
          <w:b/>
          <w:iCs/>
          <w:color w:val="000000"/>
          <w:sz w:val="22"/>
          <w:szCs w:val="22"/>
        </w:rPr>
        <w:t>5</w:t>
      </w:r>
      <w:r>
        <w:rPr>
          <w:rFonts w:ascii="Times New Roman" w:hAnsi="Times New Roman" w:cs="Times New Roman"/>
          <w:b/>
          <w:iCs/>
          <w:color w:val="000000"/>
          <w:sz w:val="22"/>
          <w:szCs w:val="22"/>
          <w:lang w:val="en-US"/>
        </w:rPr>
        <w:t>G</w:t>
      </w:r>
      <w:r>
        <w:rPr>
          <w:rFonts w:ascii="Times New Roman" w:hAnsi="Times New Roman" w:cs="Times New Roman"/>
          <w:b/>
          <w:iCs/>
          <w:color w:val="000000"/>
          <w:sz w:val="22"/>
          <w:szCs w:val="22"/>
        </w:rPr>
        <w:t>» № ____</w:t>
      </w:r>
    </w:p>
    <w:p w14:paraId="4B9E0D19" w14:textId="77777777" w:rsidR="001D1F3C" w:rsidRDefault="001D1F3C">
      <w:pPr>
        <w:pStyle w:val="af5"/>
        <w:spacing w:after="0"/>
        <w:rPr>
          <w:rFonts w:ascii="Times New Roman" w:hAnsi="Times New Roman" w:cs="Times New Roman"/>
        </w:rPr>
      </w:pPr>
    </w:p>
    <w:p w14:paraId="09695D17" w14:textId="77777777" w:rsidR="001D1F3C" w:rsidRDefault="002041DB">
      <w:pPr>
        <w:pStyle w:val="af5"/>
        <w:spacing w:after="0"/>
        <w:rPr>
          <w:rFonts w:ascii="Times New Roman" w:hAnsi="Times New Roman" w:cs="Times New Roman"/>
        </w:rPr>
      </w:pPr>
      <w:r>
        <w:rPr>
          <w:rFonts w:ascii="Times New Roman" w:hAnsi="Times New Roman" w:cs="Times New Roman"/>
        </w:rPr>
        <w:t xml:space="preserve">г. Омск                                                                                                            </w:t>
      </w:r>
      <w:proofErr w:type="gramStart"/>
      <w:r>
        <w:rPr>
          <w:rFonts w:ascii="Times New Roman" w:hAnsi="Times New Roman" w:cs="Times New Roman"/>
        </w:rPr>
        <w:t xml:space="preserve">   «</w:t>
      </w:r>
      <w:proofErr w:type="gramEnd"/>
      <w:r>
        <w:rPr>
          <w:rFonts w:ascii="Times New Roman" w:hAnsi="Times New Roman" w:cs="Times New Roman"/>
        </w:rPr>
        <w:t>___»</w:t>
      </w:r>
      <w:r>
        <w:rPr>
          <w:rFonts w:ascii="Times New Roman" w:hAnsi="Times New Roman" w:cs="Times New Roman"/>
          <w:color w:val="auto"/>
        </w:rPr>
        <w:t xml:space="preserve"> _______ </w:t>
      </w:r>
      <w:r>
        <w:rPr>
          <w:rFonts w:ascii="Times New Roman" w:hAnsi="Times New Roman" w:cs="Times New Roman"/>
        </w:rPr>
        <w:t>202__ года</w:t>
      </w:r>
    </w:p>
    <w:p w14:paraId="2A24E923" w14:textId="77777777" w:rsidR="001D1F3C" w:rsidRDefault="001D1F3C">
      <w:pPr>
        <w:pStyle w:val="af5"/>
        <w:spacing w:after="0"/>
        <w:rPr>
          <w:rFonts w:ascii="Times New Roman" w:hAnsi="Times New Roman" w:cs="Times New Roman"/>
        </w:rPr>
      </w:pPr>
    </w:p>
    <w:p w14:paraId="6510BCE1" w14:textId="77777777" w:rsidR="001D1F3C" w:rsidRDefault="002041DB">
      <w:pPr>
        <w:pStyle w:val="af5"/>
        <w:tabs>
          <w:tab w:val="left" w:pos="851"/>
        </w:tabs>
        <w:ind w:firstLine="567"/>
        <w:rPr>
          <w:rFonts w:ascii="Times New Roman" w:hAnsi="Times New Roman" w:cs="Times New Roman"/>
        </w:rPr>
      </w:pPr>
      <w:r>
        <w:rPr>
          <w:rFonts w:ascii="Times New Roman" w:hAnsi="Times New Roman"/>
          <w:b/>
          <w:bCs/>
        </w:rPr>
        <w:t xml:space="preserve">Индивидуальный предприниматель </w:t>
      </w:r>
      <w:r>
        <w:rPr>
          <w:rFonts w:ascii="Times New Roman" w:hAnsi="Times New Roman"/>
          <w:b/>
          <w:bCs/>
          <w:color w:val="auto"/>
        </w:rPr>
        <w:t xml:space="preserve">Бабкина Татьяна Викторовна, </w:t>
      </w:r>
      <w:r>
        <w:rPr>
          <w:rFonts w:ascii="Times New Roman" w:hAnsi="Times New Roman" w:cs="Times New Roman"/>
        </w:rPr>
        <w:t xml:space="preserve">именуемая в дальнейшем </w:t>
      </w:r>
      <w:proofErr w:type="gramStart"/>
      <w:r>
        <w:rPr>
          <w:rFonts w:ascii="Times New Roman" w:hAnsi="Times New Roman" w:cs="Times New Roman"/>
        </w:rPr>
        <w:t xml:space="preserve">Исполнитель, </w:t>
      </w:r>
      <w:r>
        <w:rPr>
          <w:rFonts w:ascii="Times New Roman" w:hAnsi="Times New Roman"/>
          <w:b/>
          <w:bCs/>
        </w:rPr>
        <w:t xml:space="preserve"> действуя</w:t>
      </w:r>
      <w:proofErr w:type="gramEnd"/>
      <w:r>
        <w:rPr>
          <w:rFonts w:ascii="Times New Roman" w:hAnsi="Times New Roman"/>
          <w:b/>
          <w:bCs/>
        </w:rPr>
        <w:t xml:space="preserve"> как владелец фитнес-клуба </w:t>
      </w:r>
      <w:r>
        <w:rPr>
          <w:rFonts w:ascii="Times New Roman" w:hAnsi="Times New Roman" w:cs="Times New Roman"/>
          <w:b/>
          <w:bCs/>
        </w:rPr>
        <w:t>«</w:t>
      </w:r>
      <w:r>
        <w:rPr>
          <w:rFonts w:ascii="Times New Roman" w:hAnsi="Times New Roman" w:cs="Times New Roman"/>
          <w:b/>
          <w:bCs/>
          <w:lang w:val="en-US"/>
        </w:rPr>
        <w:t>Fitness</w:t>
      </w:r>
      <w:r>
        <w:rPr>
          <w:rFonts w:ascii="Times New Roman" w:hAnsi="Times New Roman" w:cs="Times New Roman"/>
          <w:b/>
          <w:bCs/>
        </w:rPr>
        <w:t>5</w:t>
      </w:r>
      <w:r>
        <w:rPr>
          <w:rFonts w:ascii="Times New Roman" w:hAnsi="Times New Roman" w:cs="Times New Roman"/>
          <w:b/>
          <w:bCs/>
          <w:lang w:val="en-US"/>
        </w:rPr>
        <w:t>G</w:t>
      </w:r>
      <w:r>
        <w:rPr>
          <w:rFonts w:ascii="Times New Roman" w:hAnsi="Times New Roman" w:cs="Times New Roman"/>
          <w:b/>
          <w:bCs/>
        </w:rPr>
        <w:t xml:space="preserve">» находящиеся по адресу: г. Омск, ул.  70 лет Октября, 26 </w:t>
      </w:r>
      <w:r>
        <w:rPr>
          <w:rFonts w:ascii="Times New Roman" w:hAnsi="Times New Roman" w:cs="Times New Roman"/>
        </w:rPr>
        <w:t>и ___________________________________________ Паспорт _______________  выдан:_____________________________________________________________ , именуемый(-</w:t>
      </w:r>
      <w:proofErr w:type="spellStart"/>
      <w:r>
        <w:rPr>
          <w:rFonts w:ascii="Times New Roman" w:hAnsi="Times New Roman" w:cs="Times New Roman"/>
        </w:rPr>
        <w:t>ая</w:t>
      </w:r>
      <w:proofErr w:type="spellEnd"/>
      <w:r>
        <w:rPr>
          <w:rFonts w:ascii="Times New Roman" w:hAnsi="Times New Roman" w:cs="Times New Roman"/>
        </w:rPr>
        <w:t>) в дальнейшем Заказчик, (член Клуба, Клиент), с другой стороны, вместе именуемые Стороны, заключили настоящий договор о нижеследующем:</w:t>
      </w:r>
    </w:p>
    <w:p w14:paraId="4E2AE36C" w14:textId="77777777" w:rsidR="001D1F3C" w:rsidRDefault="002041DB">
      <w:pPr>
        <w:pStyle w:val="af5"/>
        <w:spacing w:after="0"/>
        <w:jc w:val="center"/>
        <w:rPr>
          <w:rFonts w:ascii="Times New Roman" w:eastAsia="Times New Roman" w:hAnsi="Times New Roman" w:cs="Times New Roman"/>
          <w:b/>
          <w:bCs/>
        </w:rPr>
      </w:pPr>
      <w:r>
        <w:rPr>
          <w:rFonts w:ascii="Times New Roman" w:hAnsi="Times New Roman" w:cs="Times New Roman"/>
          <w:b/>
          <w:bCs/>
        </w:rPr>
        <w:t>1. ПРЕДМЕТ ДОГОВОРА</w:t>
      </w:r>
    </w:p>
    <w:p w14:paraId="5E637E59" w14:textId="77777777" w:rsidR="001D1F3C" w:rsidRDefault="002041DB">
      <w:pPr>
        <w:pStyle w:val="af5"/>
        <w:spacing w:after="0"/>
        <w:jc w:val="both"/>
        <w:rPr>
          <w:rFonts w:ascii="Times New Roman" w:eastAsia="Times New Roman" w:hAnsi="Times New Roman" w:cs="Times New Roman"/>
          <w:color w:val="FF0000"/>
        </w:rPr>
      </w:pPr>
      <w:r>
        <w:rPr>
          <w:rFonts w:ascii="Times New Roman" w:hAnsi="Times New Roman" w:cs="Times New Roman"/>
        </w:rPr>
        <w:t xml:space="preserve">1.1. Исполнитель организует досуг Заказчика или несовершеннолетнего, которого представляет Заказчик, путем предоставления Заказчику или несовершеннолетнему, которого представляет Заказчик, услуг физкультурно-оздоровительного характера с использованием принадлежащего Исполнителю спортивного и прочего инвентаря, оборудования и специальным образом организованных помещений </w:t>
      </w:r>
      <w:r>
        <w:rPr>
          <w:rFonts w:ascii="Times New Roman" w:hAnsi="Times New Roman" w:cs="Times New Roman"/>
          <w:color w:val="000000" w:themeColor="text1"/>
        </w:rPr>
        <w:t xml:space="preserve">(далее – услуги). </w:t>
      </w:r>
      <w:r>
        <w:rPr>
          <w:rFonts w:ascii="Times New Roman" w:hAnsi="Times New Roman" w:cs="Times New Roman"/>
        </w:rPr>
        <w:t xml:space="preserve">Заказчик также вносит Исполнителю плату в соответствии с условиями существующего у Исполнителя прейскуранта (прайса) для получения услуг Исполнителя </w:t>
      </w:r>
      <w:proofErr w:type="gramStart"/>
      <w:r>
        <w:rPr>
          <w:rFonts w:ascii="Times New Roman" w:hAnsi="Times New Roman" w:cs="Times New Roman"/>
        </w:rPr>
        <w:t>в объеме</w:t>
      </w:r>
      <w:proofErr w:type="gramEnd"/>
      <w:r>
        <w:rPr>
          <w:rFonts w:ascii="Times New Roman" w:hAnsi="Times New Roman" w:cs="Times New Roman"/>
        </w:rPr>
        <w:t xml:space="preserve"> выбранного Заказчиком из имеющихся у Исполнителя пакетов услуг (абонементов) абонемента (далее – абонемент). Объем услуг, входящих в абонемент, и Правила Клуба являются приложениями к настоящему Договору, находятся в свободном доступе и могут быть размещены на сайте Клуба </w:t>
      </w:r>
      <w:r>
        <w:rPr>
          <w:rFonts w:ascii="Times New Roman" w:eastAsia="Times New Roman" w:hAnsi="Times New Roman" w:cs="Times New Roman"/>
          <w:iCs/>
        </w:rPr>
        <w:t>в сети Интернет:</w:t>
      </w:r>
      <w:r>
        <w:t xml:space="preserve"> </w:t>
      </w:r>
      <w:r>
        <w:rPr>
          <w:rFonts w:ascii="Times New Roman" w:eastAsia="Times New Roman" w:hAnsi="Times New Roman" w:cs="Times New Roman"/>
          <w:iCs/>
        </w:rPr>
        <w:t>https://fitness5g.ru</w:t>
      </w:r>
      <w:r>
        <w:rPr>
          <w:rFonts w:ascii="Times New Roman" w:hAnsi="Times New Roman" w:cs="Times New Roman"/>
        </w:rPr>
        <w:t>, на доске информации в помещении Клуба, а также в обязательном порядке находятся у администратора Клуба. Количество приобретаемых Заказчиком абонементов не ограничивается.</w:t>
      </w:r>
    </w:p>
    <w:p w14:paraId="29F30D8D"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1.2. Услуги оказываются Исполнителем на территории </w:t>
      </w:r>
      <w:r>
        <w:rPr>
          <w:rFonts w:ascii="Times New Roman" w:eastAsia="Times New Roman" w:hAnsi="Times New Roman" w:cs="Times New Roman"/>
          <w:iCs/>
        </w:rPr>
        <w:t>фитнес-клуба «</w:t>
      </w:r>
      <w:r>
        <w:rPr>
          <w:rFonts w:ascii="Times New Roman" w:eastAsia="Times New Roman" w:hAnsi="Times New Roman" w:cs="Times New Roman"/>
          <w:iCs/>
          <w:lang w:val="en-US"/>
        </w:rPr>
        <w:t>Fitness</w:t>
      </w:r>
      <w:r>
        <w:rPr>
          <w:rFonts w:ascii="Times New Roman" w:eastAsia="Times New Roman" w:hAnsi="Times New Roman" w:cs="Times New Roman"/>
          <w:iCs/>
        </w:rPr>
        <w:t>5</w:t>
      </w:r>
      <w:r>
        <w:rPr>
          <w:rFonts w:ascii="Times New Roman" w:eastAsia="Times New Roman" w:hAnsi="Times New Roman" w:cs="Times New Roman"/>
          <w:iCs/>
          <w:lang w:val="en-US"/>
        </w:rPr>
        <w:t>G</w:t>
      </w:r>
      <w:r>
        <w:rPr>
          <w:rFonts w:ascii="Times New Roman" w:eastAsia="Times New Roman" w:hAnsi="Times New Roman" w:cs="Times New Roman"/>
          <w:iCs/>
        </w:rPr>
        <w:t>»</w:t>
      </w:r>
      <w:r>
        <w:rPr>
          <w:rFonts w:ascii="Times New Roman" w:hAnsi="Times New Roman" w:cs="Times New Roman"/>
        </w:rPr>
        <w:t xml:space="preserve"> по адресу: Россия, город Омск</w:t>
      </w:r>
      <w:r>
        <w:rPr>
          <w:rFonts w:ascii="Times New Roman" w:hAnsi="Times New Roman" w:cs="Times New Roman"/>
          <w:color w:val="auto"/>
        </w:rPr>
        <w:t xml:space="preserve">, ул. 70 лет Октября, 26. </w:t>
      </w:r>
      <w:r>
        <w:rPr>
          <w:rFonts w:ascii="Times New Roman" w:hAnsi="Times New Roman" w:cs="Times New Roman"/>
        </w:rPr>
        <w:t>(далее – Клуб).</w:t>
      </w:r>
    </w:p>
    <w:p w14:paraId="6C5B9F4E" w14:textId="77777777" w:rsidR="001D1F3C" w:rsidRDefault="002041DB">
      <w:pPr>
        <w:pStyle w:val="af5"/>
        <w:spacing w:after="0"/>
        <w:jc w:val="both"/>
        <w:rPr>
          <w:rFonts w:ascii="Times New Roman" w:eastAsia="Times New Roman" w:hAnsi="Times New Roman" w:cs="Times New Roman"/>
          <w:iCs/>
        </w:rPr>
      </w:pPr>
      <w:r>
        <w:rPr>
          <w:rFonts w:ascii="Times New Roman" w:hAnsi="Times New Roman" w:cs="Times New Roman"/>
        </w:rPr>
        <w:t xml:space="preserve">1.3. Заказчик, приобретает персональную клубную карту (браслет) для удобства идентификации Заказчика при посещении </w:t>
      </w:r>
      <w:r>
        <w:rPr>
          <w:rFonts w:ascii="Times New Roman" w:eastAsia="Times New Roman" w:hAnsi="Times New Roman" w:cs="Times New Roman"/>
          <w:iCs/>
        </w:rPr>
        <w:t>фитнес-клуба «</w:t>
      </w:r>
      <w:r>
        <w:rPr>
          <w:rFonts w:ascii="Times New Roman" w:eastAsia="Times New Roman" w:hAnsi="Times New Roman" w:cs="Times New Roman"/>
          <w:iCs/>
          <w:lang w:val="en-US"/>
        </w:rPr>
        <w:t>Fitness</w:t>
      </w:r>
      <w:r>
        <w:rPr>
          <w:rFonts w:ascii="Times New Roman" w:eastAsia="Times New Roman" w:hAnsi="Times New Roman" w:cs="Times New Roman"/>
          <w:iCs/>
        </w:rPr>
        <w:t>5</w:t>
      </w:r>
      <w:r>
        <w:rPr>
          <w:rFonts w:ascii="Times New Roman" w:eastAsia="Times New Roman" w:hAnsi="Times New Roman" w:cs="Times New Roman"/>
          <w:iCs/>
          <w:lang w:val="en-US"/>
        </w:rPr>
        <w:t>G</w:t>
      </w:r>
      <w:proofErr w:type="gramStart"/>
      <w:r>
        <w:rPr>
          <w:rFonts w:ascii="Times New Roman" w:eastAsia="Times New Roman" w:hAnsi="Times New Roman" w:cs="Times New Roman"/>
          <w:iCs/>
        </w:rPr>
        <w:t>» .</w:t>
      </w:r>
      <w:proofErr w:type="gramEnd"/>
      <w:r>
        <w:rPr>
          <w:rFonts w:ascii="Times New Roman" w:eastAsia="Times New Roman" w:hAnsi="Times New Roman" w:cs="Times New Roman"/>
          <w:iCs/>
        </w:rPr>
        <w:t xml:space="preserve"> </w:t>
      </w:r>
    </w:p>
    <w:p w14:paraId="11FB5F50" w14:textId="77777777" w:rsidR="001D1F3C" w:rsidRDefault="002041DB">
      <w:pPr>
        <w:pStyle w:val="af5"/>
        <w:spacing w:after="0"/>
        <w:jc w:val="both"/>
        <w:rPr>
          <w:rFonts w:ascii="Times New Roman" w:hAnsi="Times New Roman" w:cs="Times New Roman"/>
        </w:rPr>
      </w:pPr>
      <w:r>
        <w:rPr>
          <w:rFonts w:ascii="Times New Roman" w:hAnsi="Times New Roman" w:cs="Times New Roman"/>
        </w:rPr>
        <w:t>1.4. При заключении договора Заказчик подтверждает, что ни он, ни его несовершеннолетние дети не имеют медицинских противопоказаний для занятий физической культурой̆, спортом и полностью принимает на себя ответственность за состояние своего здоровья и состояние здоровья своих несовершеннолетних детей, посещающих Клуб вместе с ним.</w:t>
      </w:r>
    </w:p>
    <w:p w14:paraId="738429CB"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1.5. В настоящем договоре используются следующие понятия:</w:t>
      </w:r>
    </w:p>
    <w:p w14:paraId="3044579E"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Исполнитель – лицо, организующее предоставление услуг, осуществляющее работу по подбору персонала (специалистов, тренеров) для оказания качественных услуг, разрабатывающее перечень услуг, устанавливающее их цену и расписание предоставления коллективных услуг.</w:t>
      </w:r>
    </w:p>
    <w:p w14:paraId="48E22070"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Заказчик – совершеннолетний гражданин РФ, пользующийся услугами Исполнителя по своему выбору и производящий за них оплату или приобретающий их для несовершеннолетнего.</w:t>
      </w:r>
    </w:p>
    <w:p w14:paraId="260352F0"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Абонемент – именное право Заказчика на потребление услуг в соответствии с условиями настоящего договора.</w:t>
      </w:r>
    </w:p>
    <w:p w14:paraId="68918A64"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Активация абонемента (начало оказания услуг) – дата начала действия абонемента в соответствии с его условиями.</w:t>
      </w:r>
    </w:p>
    <w:p w14:paraId="327709ED"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Клуб – территория фитнес-клуба «</w:t>
      </w:r>
      <w:r>
        <w:rPr>
          <w:rFonts w:ascii="Times New Roman" w:eastAsia="Times New Roman" w:hAnsi="Times New Roman" w:cs="Times New Roman"/>
          <w:iCs/>
          <w:lang w:val="en-US"/>
        </w:rPr>
        <w:t>Fitness</w:t>
      </w:r>
      <w:r>
        <w:rPr>
          <w:rFonts w:ascii="Times New Roman" w:eastAsia="Times New Roman" w:hAnsi="Times New Roman" w:cs="Times New Roman"/>
          <w:iCs/>
        </w:rPr>
        <w:t>5</w:t>
      </w:r>
      <w:r>
        <w:rPr>
          <w:rFonts w:ascii="Times New Roman" w:eastAsia="Times New Roman" w:hAnsi="Times New Roman" w:cs="Times New Roman"/>
          <w:iCs/>
          <w:lang w:val="en-US"/>
        </w:rPr>
        <w:t>G</w:t>
      </w:r>
      <w:r>
        <w:rPr>
          <w:rFonts w:ascii="Times New Roman" w:hAnsi="Times New Roman" w:cs="Times New Roman"/>
        </w:rPr>
        <w:t>».</w:t>
      </w:r>
    </w:p>
    <w:p w14:paraId="1BC49CA5"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Вводный инструктаж – ознакомление с оборудованием, объяснение правил выполнения отдельных упражнений, а также объяснение общих тренировочных принципов, инструктаж по технике безопасности.</w:t>
      </w:r>
    </w:p>
    <w:p w14:paraId="60BA2DB9" w14:textId="77777777" w:rsidR="001D1F3C" w:rsidRDefault="002041DB">
      <w:pPr>
        <w:pStyle w:val="af5"/>
        <w:spacing w:after="0"/>
        <w:jc w:val="both"/>
        <w:rPr>
          <w:rFonts w:ascii="Times New Roman" w:hAnsi="Times New Roman" w:cs="Times New Roman"/>
          <w:color w:val="000000" w:themeColor="text1"/>
        </w:rPr>
      </w:pPr>
      <w:r>
        <w:rPr>
          <w:rFonts w:ascii="Times New Roman" w:hAnsi="Times New Roman" w:cs="Times New Roman"/>
          <w:color w:val="000000" w:themeColor="text1"/>
        </w:rPr>
        <w:t>Коммерческие группы, секции, студии, тренировки в мини-группах – занятия, организованные за дополнительную оплату к основному абонементу и (или) без такового.</w:t>
      </w:r>
    </w:p>
    <w:p w14:paraId="6178EC7E" w14:textId="77777777" w:rsidR="001D1F3C" w:rsidRDefault="002041DB">
      <w:pPr>
        <w:pStyle w:val="af5"/>
        <w:spacing w:after="0"/>
        <w:jc w:val="both"/>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Лицевой счет – счет, открываемый Заказчику при заключении договора.     </w:t>
      </w:r>
    </w:p>
    <w:p w14:paraId="77159941" w14:textId="77777777" w:rsidR="001D1F3C" w:rsidRDefault="002041DB">
      <w:pPr>
        <w:pStyle w:val="af5"/>
        <w:spacing w:after="0"/>
        <w:jc w:val="both"/>
        <w:rPr>
          <w:rFonts w:ascii="Times New Roman" w:hAnsi="Times New Roman" w:cs="Times New Roman"/>
        </w:rPr>
      </w:pPr>
      <w:r>
        <w:rPr>
          <w:rFonts w:ascii="Times New Roman" w:hAnsi="Times New Roman" w:cs="Times New Roman"/>
        </w:rPr>
        <w:lastRenderedPageBreak/>
        <w:t>Персональная тренировка – индивидуальная тренировка с персональным инструктором Клуба. В персональную тренировку (в зависимости от требований) входят: составление индивидуального тренировочного процесса, помощь и контроль со стороны инструктора на всем протяжении тренировочного процесса.</w:t>
      </w:r>
    </w:p>
    <w:p w14:paraId="12A539A5" w14:textId="77777777" w:rsidR="001D1F3C" w:rsidRDefault="002041DB">
      <w:pPr>
        <w:pStyle w:val="af5"/>
        <w:spacing w:after="0"/>
        <w:jc w:val="both"/>
        <w:rPr>
          <w:rFonts w:ascii="Times New Roman" w:hAnsi="Times New Roman" w:cs="Times New Roman"/>
        </w:rPr>
      </w:pPr>
      <w:r>
        <w:rPr>
          <w:rFonts w:ascii="Times New Roman" w:hAnsi="Times New Roman" w:cs="Times New Roman"/>
        </w:rPr>
        <w:t>П</w:t>
      </w:r>
      <w:r>
        <w:rPr>
          <w:rStyle w:val="af6"/>
          <w:rFonts w:ascii="Times New Roman" w:hAnsi="Times New Roman" w:cs="Times New Roman"/>
        </w:rPr>
        <w:t xml:space="preserve">ерсональный тренинг </w:t>
      </w:r>
      <w:r>
        <w:rPr>
          <w:rFonts w:ascii="Times New Roman" w:hAnsi="Times New Roman" w:cs="Times New Roman"/>
        </w:rPr>
        <w:t>– работа тренера с Заказчиком индивидуально по персонально составленной для него программе, исходя из целей Заказчика и его уровня физической подготовки.</w:t>
      </w:r>
    </w:p>
    <w:p w14:paraId="67A11920" w14:textId="77777777" w:rsidR="001D1F3C" w:rsidRDefault="002041DB">
      <w:pPr>
        <w:pStyle w:val="af5"/>
        <w:spacing w:after="0"/>
        <w:jc w:val="both"/>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Приостановление оказания услуг (заморозка) – приостановление срока оказания услуг по письменному заявлению Заказчика на срок от 7 до 30 календарных дней на условиях настоящего договора.  </w:t>
      </w:r>
    </w:p>
    <w:p w14:paraId="2A4DC495"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Разовое посещение – одно посещение Клуба с соответствующим пакетом услуг, оказываемых Исполнителем. Разовое посещение оплачивается согласно действующим тарифам Исполнителя.</w:t>
      </w:r>
    </w:p>
    <w:p w14:paraId="047B4773" w14:textId="77777777" w:rsidR="001D1F3C" w:rsidRDefault="002041DB">
      <w:pPr>
        <w:pStyle w:val="af5"/>
        <w:spacing w:after="0"/>
        <w:jc w:val="both"/>
        <w:rPr>
          <w:rFonts w:ascii="Times New Roman" w:hAnsi="Times New Roman" w:cs="Times New Roman"/>
        </w:rPr>
      </w:pPr>
      <w:r>
        <w:rPr>
          <w:rFonts w:ascii="Times New Roman" w:hAnsi="Times New Roman" w:cs="Times New Roman"/>
        </w:rPr>
        <w:t>Ребенок – лицо в возрасте до 14 лет (множественно – дети).</w:t>
      </w:r>
    </w:p>
    <w:p w14:paraId="0870A68D" w14:textId="77777777" w:rsidR="001D1F3C" w:rsidRDefault="002041DB">
      <w:pPr>
        <w:pStyle w:val="af5"/>
        <w:spacing w:after="0"/>
        <w:jc w:val="both"/>
        <w:rPr>
          <w:rFonts w:ascii="Times New Roman" w:hAnsi="Times New Roman" w:cs="Times New Roman"/>
        </w:rPr>
      </w:pPr>
      <w:r>
        <w:rPr>
          <w:rFonts w:ascii="Times New Roman" w:hAnsi="Times New Roman" w:cs="Times New Roman"/>
        </w:rPr>
        <w:t>Рекуррентный платеж – автоматический платеж, который осуществляется периодически и на регулярной основе после успешного осуществления первого платежа.</w:t>
      </w:r>
    </w:p>
    <w:p w14:paraId="64B2234C" w14:textId="77777777" w:rsidR="001D1F3C" w:rsidRDefault="002041DB">
      <w:pPr>
        <w:pStyle w:val="af5"/>
        <w:spacing w:after="0"/>
        <w:jc w:val="both"/>
        <w:rPr>
          <w:rFonts w:ascii="Times New Roman" w:hAnsi="Times New Roman" w:cs="Times New Roman"/>
        </w:rPr>
      </w:pPr>
      <w:r>
        <w:rPr>
          <w:rFonts w:ascii="Times New Roman" w:hAnsi="Times New Roman" w:cs="Times New Roman"/>
        </w:rPr>
        <w:t xml:space="preserve">Спортивный инвентарь – устройство, приспособление узкоспециального назначения, используемое при занятии различными видами </w:t>
      </w:r>
      <w:r>
        <w:rPr>
          <w:rFonts w:ascii="Times New Roman" w:hAnsi="Times New Roman" w:cs="Times New Roman"/>
          <w:bCs/>
        </w:rPr>
        <w:t>спорта.</w:t>
      </w:r>
    </w:p>
    <w:p w14:paraId="2100FDAB" w14:textId="77777777" w:rsidR="001D1F3C" w:rsidRDefault="002041DB">
      <w:pPr>
        <w:pStyle w:val="af5"/>
        <w:spacing w:after="0"/>
        <w:jc w:val="both"/>
        <w:rPr>
          <w:rFonts w:ascii="Times New Roman" w:hAnsi="Times New Roman" w:cs="Times New Roman"/>
        </w:rPr>
      </w:pPr>
      <w:r>
        <w:rPr>
          <w:rFonts w:ascii="Times New Roman" w:hAnsi="Times New Roman" w:cs="Times New Roman"/>
        </w:rPr>
        <w:t>Электронная клубная карта (браслет, кольцо) – карта Заказчика, предназначенная для его идентификации на территории Клуба.</w:t>
      </w:r>
    </w:p>
    <w:p w14:paraId="3E10418B" w14:textId="77777777" w:rsidR="001D1F3C" w:rsidRDefault="001D1F3C">
      <w:pPr>
        <w:pStyle w:val="af5"/>
        <w:spacing w:after="0"/>
        <w:jc w:val="both"/>
        <w:rPr>
          <w:rFonts w:ascii="Times New Roman" w:eastAsia="Times New Roman" w:hAnsi="Times New Roman" w:cs="Times New Roman"/>
        </w:rPr>
      </w:pPr>
    </w:p>
    <w:p w14:paraId="10AF42B9" w14:textId="77777777" w:rsidR="001D1F3C" w:rsidRPr="00763406" w:rsidRDefault="002041DB">
      <w:pPr>
        <w:pStyle w:val="af5"/>
        <w:spacing w:after="0"/>
        <w:jc w:val="center"/>
        <w:rPr>
          <w:rFonts w:ascii="Times New Roman" w:eastAsia="Times New Roman" w:hAnsi="Times New Roman" w:cs="Times New Roman"/>
          <w:b/>
          <w:bCs/>
        </w:rPr>
      </w:pPr>
      <w:r>
        <w:rPr>
          <w:rFonts w:ascii="Times New Roman" w:hAnsi="Times New Roman" w:cs="Times New Roman"/>
          <w:b/>
          <w:bCs/>
        </w:rPr>
        <w:t>2. ПОРЯДОК И УСЛОВИЯ ПРЕДОСТАВЛЕНИЯ УСЛУГ ИСПОЛНИТЕЛЕМ</w:t>
      </w:r>
    </w:p>
    <w:p w14:paraId="2E9F62CA"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2.1. Право Заказчика на пользование услугами Исполнителя подтверждается следующими документами: настоящим договором, документом об оплате по настоящему договору, электронной клубной картой (браслетом, кольцом).</w:t>
      </w:r>
      <w:r>
        <w:rPr>
          <w:rFonts w:ascii="Times New Roman" w:eastAsia="Times New Roman" w:hAnsi="Times New Roman" w:cs="Times New Roman"/>
        </w:rPr>
        <w:t xml:space="preserve"> </w:t>
      </w:r>
      <w:r>
        <w:rPr>
          <w:rFonts w:ascii="Times New Roman" w:hAnsi="Times New Roman" w:cs="Times New Roman"/>
        </w:rPr>
        <w:t>Персональная электронная клубная карта (браслет, кольцо) приобретается Заказчиком при оформлении абонемента/услуг клуба один раз. Последующее приобретение абонемента/ услуг не требуют дополнительной покупки электронной клубной карты (браслета, кольца) при наличии ее у Заказчика. Карта является персональной и не может быть передана третьим лицам. При утере карты (браслета, кольца) ее восстановление оплачивается по действующему прайсу (прейскуранту). Обязательным условием предоставления услуг Заказчику также является наличие фотографии в клубной базе данных Исполнителя.</w:t>
      </w:r>
    </w:p>
    <w:p w14:paraId="339D9FF9" w14:textId="77777777" w:rsidR="001D1F3C" w:rsidRPr="00763406" w:rsidRDefault="002041DB">
      <w:pPr>
        <w:pStyle w:val="af5"/>
        <w:spacing w:after="0"/>
        <w:jc w:val="both"/>
        <w:rPr>
          <w:rFonts w:ascii="Times New Roman" w:eastAsia="Times New Roman" w:hAnsi="Times New Roman" w:cs="Times New Roman"/>
          <w:b/>
          <w:color w:val="auto"/>
        </w:rPr>
      </w:pPr>
      <w:r>
        <w:rPr>
          <w:rFonts w:ascii="Times New Roman" w:hAnsi="Times New Roman" w:cs="Times New Roman"/>
        </w:rPr>
        <w:t>2.2. Абонемент является персональным и не может быть передан другим лицам. В случае установления факта передачи абонемента третьему лицу, администрация Фитнес-центра вправе в одностороннем порядке изъять такую карту у третьего лица и аннулировать.</w:t>
      </w:r>
    </w:p>
    <w:p w14:paraId="410EDCF6" w14:textId="77777777" w:rsidR="001D1F3C" w:rsidRPr="00763406" w:rsidRDefault="002041DB">
      <w:pPr>
        <w:pStyle w:val="af5"/>
        <w:spacing w:after="0"/>
        <w:jc w:val="both"/>
        <w:rPr>
          <w:rFonts w:ascii="Times New Roman" w:hAnsi="Times New Roman" w:cs="Times New Roman"/>
          <w:color w:val="auto"/>
        </w:rPr>
      </w:pPr>
      <w:r>
        <w:rPr>
          <w:rFonts w:ascii="Times New Roman" w:hAnsi="Times New Roman" w:cs="Times New Roman"/>
          <w:color w:val="auto"/>
        </w:rPr>
        <w:t xml:space="preserve">2.3. Лица, не достигшие 16-ти летнего возраста, могут пользоваться услугами Исполнителя, если Договор в пользу данного лица заключается и оплачивается по прейскуранту (прайсу). Посещение тренажерного зала, </w:t>
      </w:r>
      <w:proofErr w:type="spellStart"/>
      <w:r>
        <w:rPr>
          <w:rFonts w:ascii="Times New Roman" w:hAnsi="Times New Roman" w:cs="Times New Roman"/>
          <w:color w:val="auto"/>
        </w:rPr>
        <w:t>спа</w:t>
      </w:r>
      <w:proofErr w:type="spellEnd"/>
      <w:r>
        <w:rPr>
          <w:rFonts w:ascii="Times New Roman" w:hAnsi="Times New Roman" w:cs="Times New Roman"/>
          <w:color w:val="auto"/>
        </w:rPr>
        <w:t>-зоны лицам младше 16-ти лет, а также вход в прочие тренировочные зоны без тренера (инструктора) запрещен.</w:t>
      </w:r>
    </w:p>
    <w:p w14:paraId="723FAA79"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2.4. Предоставление услуг осуществляется в пределах срока действия абонемента. </w:t>
      </w:r>
    </w:p>
    <w:p w14:paraId="0F7BCD62" w14:textId="77777777" w:rsidR="001D1F3C" w:rsidRDefault="002041DB">
      <w:pPr>
        <w:pStyle w:val="af5"/>
        <w:spacing w:after="0"/>
        <w:jc w:val="both"/>
        <w:rPr>
          <w:rFonts w:ascii="Times New Roman" w:eastAsia="Times New Roman" w:hAnsi="Times New Roman" w:cs="Times New Roman"/>
          <w:color w:val="FF0000"/>
        </w:rPr>
      </w:pPr>
      <w:r>
        <w:rPr>
          <w:rFonts w:ascii="Times New Roman" w:hAnsi="Times New Roman" w:cs="Times New Roman"/>
          <w:color w:val="auto"/>
        </w:rPr>
        <w:t xml:space="preserve">2.4.1. Стороны согласны, что срок начала оказания услуг начинается с </w:t>
      </w:r>
      <w:r>
        <w:rPr>
          <w:rFonts w:ascii="Times New Roman" w:hAnsi="Times New Roman" w:cs="Times New Roman"/>
          <w:color w:val="000000" w:themeColor="text1"/>
        </w:rPr>
        <w:t xml:space="preserve">даты активации электронной клубной карты (браслета, кольца), которая происходит при первом посещении Клуба, либо в первый </w:t>
      </w:r>
      <w:r>
        <w:rPr>
          <w:rFonts w:ascii="Times New Roman" w:hAnsi="Times New Roman" w:cs="Times New Roman"/>
          <w:color w:val="auto"/>
        </w:rPr>
        <w:t xml:space="preserve">день заключения договора, в зависимости от того, какая дата наступит ранее. </w:t>
      </w:r>
    </w:p>
    <w:p w14:paraId="1B82F1F5" w14:textId="77777777" w:rsidR="001D1F3C" w:rsidRDefault="002041DB">
      <w:pPr>
        <w:pStyle w:val="af5"/>
        <w:spacing w:after="0"/>
        <w:jc w:val="both"/>
        <w:rPr>
          <w:rFonts w:ascii="Times New Roman" w:eastAsia="Times New Roman" w:hAnsi="Times New Roman" w:cs="Times New Roman"/>
          <w:bCs/>
          <w:iCs/>
          <w:color w:val="auto"/>
        </w:rPr>
      </w:pPr>
      <w:r>
        <w:rPr>
          <w:rFonts w:ascii="Times New Roman" w:hAnsi="Times New Roman" w:cs="Times New Roman"/>
        </w:rPr>
        <w:t>2.5. Заморозка предоставляется Заказчику, если она предусмотрена условиями настоящего Договора и соответствующего вида абонемента</w:t>
      </w:r>
      <w:r>
        <w:rPr>
          <w:rFonts w:ascii="Times New Roman" w:hAnsi="Times New Roman" w:cs="Times New Roman"/>
          <w:color w:val="auto"/>
        </w:rPr>
        <w:t xml:space="preserve">. </w:t>
      </w:r>
      <w:r>
        <w:rPr>
          <w:rFonts w:ascii="Times New Roman" w:hAnsi="Times New Roman" w:cs="Times New Roman"/>
          <w:bCs/>
          <w:iCs/>
          <w:color w:val="auto"/>
        </w:rPr>
        <w:t>Заморозка на акционные абонементы может быть предоставлена платно по прайсу, если это предусмотрено условиями абонемента.</w:t>
      </w:r>
    </w:p>
    <w:p w14:paraId="0989172E"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2.6. Заморозка активируется при подаче письменного заявления, в котором указываются сроки начала и окончания действия заморозки, а также причины, если они имеют значение по условиям договора (абонемента). При отсутствии в заявлении указания на срок окончания действия заморозки период действия услуг автоматически возобновляется при первом посещении Клуба Заказчиком либо по истечению максимального срока действия заморозки, предусмотренного договором (абонементом). Заморозка «задним числом» не допускается.</w:t>
      </w:r>
    </w:p>
    <w:p w14:paraId="6B4AE4A6"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2.7. По истечении срока окончания оказания услуг Заказчик имеет право приобрести новый абонемент.</w:t>
      </w:r>
    </w:p>
    <w:p w14:paraId="3332A333"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2.8. Исполнитель оставляет за собой право:</w:t>
      </w:r>
    </w:p>
    <w:p w14:paraId="38ABAEC6"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lastRenderedPageBreak/>
        <w:t>- оказывать Заказчику услуги на индивидуальных условиях;</w:t>
      </w:r>
    </w:p>
    <w:p w14:paraId="2D5CB434"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 отказать Заказчику в предоставлении услуг при нарушении им условий договора, Правил Клуба. </w:t>
      </w:r>
    </w:p>
    <w:p w14:paraId="5879F34D"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2.9. Предоставление услуг осуществляется в течение срока действия абонемента во время работы Клуба. Тренировочные зоны прекращают свою работу за 15 минут до закрытия Клуба. Время работы может быть изменено Исполнителем по техническим и другим причинам, в том числе форс-мажорного характера. </w:t>
      </w:r>
    </w:p>
    <w:p w14:paraId="5977A497"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2.10. Иные правила и условия предоставления Исполнителем услуг Заказчику по настоящему договору регулируются Правилами Клуба, являющимися приложением к настоящему договору.</w:t>
      </w:r>
    </w:p>
    <w:p w14:paraId="5DF229F8" w14:textId="77777777" w:rsidR="001D1F3C" w:rsidRDefault="001D1F3C">
      <w:pPr>
        <w:pStyle w:val="af5"/>
        <w:spacing w:after="0"/>
        <w:ind w:firstLine="567"/>
        <w:jc w:val="center"/>
        <w:rPr>
          <w:rFonts w:ascii="Times New Roman" w:hAnsi="Times New Roman" w:cs="Times New Roman"/>
          <w:b/>
          <w:bCs/>
        </w:rPr>
      </w:pPr>
    </w:p>
    <w:p w14:paraId="2E40E543" w14:textId="77777777" w:rsidR="001D1F3C" w:rsidRDefault="002041DB">
      <w:pPr>
        <w:pStyle w:val="af5"/>
        <w:spacing w:after="0"/>
        <w:jc w:val="center"/>
        <w:rPr>
          <w:rFonts w:ascii="Times New Roman" w:eastAsia="Times New Roman" w:hAnsi="Times New Roman" w:cs="Times New Roman"/>
          <w:b/>
          <w:bCs/>
        </w:rPr>
      </w:pPr>
      <w:r>
        <w:rPr>
          <w:rFonts w:ascii="Times New Roman" w:hAnsi="Times New Roman" w:cs="Times New Roman"/>
          <w:b/>
          <w:bCs/>
        </w:rPr>
        <w:t>3. ЦЕНА И ПОРЯДОК ОПЛАТЫ</w:t>
      </w:r>
    </w:p>
    <w:p w14:paraId="0AA810D6" w14:textId="77777777" w:rsidR="001D1F3C" w:rsidRDefault="002041DB">
      <w:pPr>
        <w:pStyle w:val="af5"/>
        <w:spacing w:after="0"/>
        <w:jc w:val="both"/>
        <w:rPr>
          <w:rFonts w:ascii="Times New Roman" w:eastAsia="Times New Roman" w:hAnsi="Times New Roman" w:cs="Times New Roman"/>
          <w:color w:val="FF0000"/>
        </w:rPr>
      </w:pPr>
      <w:r>
        <w:rPr>
          <w:rFonts w:ascii="Times New Roman" w:hAnsi="Times New Roman" w:cs="Times New Roman"/>
        </w:rPr>
        <w:t xml:space="preserve">3.1. Оплата по Договору производится единовременно, за исключением случаев, когда по условиям абонемента предусмотрена рассрочка, отсрочка оплаты или оплата </w:t>
      </w:r>
      <w:r>
        <w:rPr>
          <w:rFonts w:ascii="Times New Roman" w:hAnsi="Times New Roman" w:cs="Times New Roman"/>
          <w:color w:val="auto"/>
        </w:rPr>
        <w:t>рекуррентными платежами.</w:t>
      </w:r>
    </w:p>
    <w:p w14:paraId="6C9A9EE2" w14:textId="77777777" w:rsidR="001D1F3C" w:rsidRDefault="002041DB">
      <w:pPr>
        <w:pStyle w:val="af5"/>
        <w:spacing w:after="0"/>
        <w:jc w:val="both"/>
        <w:rPr>
          <w:rFonts w:ascii="Times New Roman" w:eastAsia="Times New Roman" w:hAnsi="Times New Roman" w:cs="Times New Roman"/>
          <w:i/>
          <w:color w:val="31849B" w:themeColor="accent5" w:themeShade="BF"/>
        </w:rPr>
      </w:pPr>
      <w:r>
        <w:rPr>
          <w:rFonts w:ascii="Times New Roman" w:hAnsi="Times New Roman" w:cs="Times New Roman"/>
        </w:rPr>
        <w:t xml:space="preserve">3.2. Стоимость абонемента в соответствии с выбором Заказчика условий абонемента определяется согласно прейскуранту (прайсу) Исполнителя, действующему на дату заключения договора. </w:t>
      </w:r>
    </w:p>
    <w:p w14:paraId="02CE2656"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3.3. Ребенок с 14 лет может оплачивать стоимость оказываемых услуг лично (при наличии письменного согласия законного представителя несовершеннолетнего). Заказчик оплачивает услуги Исполнителя путем внесения наличных денежных средств или путем внесения безналичных денежных средств на счет Исполнителя.</w:t>
      </w:r>
    </w:p>
    <w:p w14:paraId="39A169D0"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3.4. При досрочном расторжении договора по инициативе одной из сторон возврат денежных средств осуществляется в следующем порядке:</w:t>
      </w:r>
    </w:p>
    <w:p w14:paraId="00652FBA" w14:textId="7F067EC1"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3.4.1. возврату подлежат денежные средства за вычетом стоимости фактически оказанных услуг по цене прайса действующего на момент написания заявления.</w:t>
      </w:r>
    </w:p>
    <w:p w14:paraId="44E4B0E9"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 xml:space="preserve">3.4.2. расчет фактической стоимости оказанных услуг производится исходя из стоимости приобретенного абонемента; расчетной единицей является месяц; полная (не акционная) стоимость абонемента за месяц, согласно прейскуранту, составляет </w:t>
      </w:r>
      <w:r>
        <w:rPr>
          <w:rFonts w:ascii="Times New Roman" w:hAnsi="Times New Roman" w:cs="Times New Roman"/>
          <w:color w:val="FF0000"/>
        </w:rPr>
        <w:t>5500 рублей</w:t>
      </w:r>
      <w:r>
        <w:rPr>
          <w:rFonts w:ascii="Times New Roman" w:hAnsi="Times New Roman" w:cs="Times New Roman"/>
          <w:color w:val="auto"/>
        </w:rPr>
        <w:t>; вычет производится в т.ч. за месяц, в котором, согласно заявлению Заказчика, был прекращен договор; за последний месяц удерживается полная стоимость абонемента независимо от количества посещений.</w:t>
      </w:r>
    </w:p>
    <w:p w14:paraId="1463B949"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 3.5. Возврат денежных средств Заказчику производится в течение 10 рабочих дней после принятия Исполнителем заявления о расторжении договора и заявления о возврате денежных средств (с указанием основания расторжения договора). </w:t>
      </w:r>
    </w:p>
    <w:p w14:paraId="50C7D0D4"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3.6. При расторжении договора по инициативе Исполнителя возврат денежных средств осуществляется в течение 10 рабочих дней после приятия решения о расторжении договора и направления уведомления Заказчику. </w:t>
      </w:r>
    </w:p>
    <w:p w14:paraId="1CA32E68" w14:textId="77777777" w:rsidR="001D1F3C" w:rsidRDefault="001D1F3C">
      <w:pPr>
        <w:pStyle w:val="af5"/>
        <w:spacing w:after="0"/>
        <w:ind w:firstLine="567"/>
        <w:jc w:val="center"/>
        <w:rPr>
          <w:rFonts w:ascii="Times New Roman" w:hAnsi="Times New Roman" w:cs="Times New Roman"/>
          <w:b/>
          <w:bCs/>
        </w:rPr>
      </w:pPr>
    </w:p>
    <w:p w14:paraId="3B381A02" w14:textId="77777777" w:rsidR="001D1F3C" w:rsidRDefault="002041DB">
      <w:pPr>
        <w:pStyle w:val="af5"/>
        <w:spacing w:after="0"/>
        <w:jc w:val="center"/>
        <w:rPr>
          <w:rFonts w:ascii="Times New Roman" w:eastAsia="Times New Roman" w:hAnsi="Times New Roman" w:cs="Times New Roman"/>
          <w:b/>
          <w:bCs/>
        </w:rPr>
      </w:pPr>
      <w:r>
        <w:rPr>
          <w:rFonts w:ascii="Times New Roman" w:hAnsi="Times New Roman" w:cs="Times New Roman"/>
          <w:b/>
          <w:bCs/>
        </w:rPr>
        <w:t>4. ПРАВА И ОБЯЗАННОСТИ СТОРОН</w:t>
      </w:r>
    </w:p>
    <w:p w14:paraId="724A8A7A" w14:textId="77777777" w:rsidR="001D1F3C" w:rsidRDefault="002041DB">
      <w:pPr>
        <w:pStyle w:val="af5"/>
        <w:spacing w:after="0"/>
        <w:jc w:val="both"/>
        <w:rPr>
          <w:rFonts w:ascii="Times New Roman" w:eastAsia="Times New Roman" w:hAnsi="Times New Roman" w:cs="Times New Roman"/>
          <w:b/>
          <w:bCs/>
        </w:rPr>
      </w:pPr>
      <w:r>
        <w:rPr>
          <w:rFonts w:ascii="Times New Roman" w:hAnsi="Times New Roman" w:cs="Times New Roman"/>
          <w:b/>
          <w:bCs/>
        </w:rPr>
        <w:t>4.1. Исполнитель обязан:</w:t>
      </w:r>
    </w:p>
    <w:p w14:paraId="30AF5CAA"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4.1.1. Оказывать спортивно-оздоровительные услуги Заказчику в течение срока действия абонемента;</w:t>
      </w:r>
    </w:p>
    <w:p w14:paraId="5282A06D"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4.1.2. Создать Заказчику максимально удобные и комфортные условия для занятия спортом и получения сопутствующих услуг;</w:t>
      </w:r>
    </w:p>
    <w:p w14:paraId="7851580D"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4.1.3. Обеспечить строгое соблюдение санитарно-гигиенических норм и правил;</w:t>
      </w:r>
    </w:p>
    <w:p w14:paraId="63ABDE7C"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4.1.4. Обеспечить надлежащее качество оказываемых услуг;</w:t>
      </w:r>
    </w:p>
    <w:p w14:paraId="53832D50"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4.1.5. Обеспечить надлежащее функционирование спортивного оборудования и инвентаря, вспомогательных и бытовых помещений, предназначенных для пользования Ребенком;</w:t>
      </w:r>
    </w:p>
    <w:p w14:paraId="6A6E2FF9"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4.1.6. Принимать своевременные меры по предупреждению и регулированию нарушения качества предоставляемых услуг;</w:t>
      </w:r>
    </w:p>
    <w:p w14:paraId="20336276"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4.1.7. Сохранять конфиденциальность информации Заказчика, полученной от него при регистрации, за исключением случаев, предусмотренных действующим законодательством;</w:t>
      </w:r>
    </w:p>
    <w:p w14:paraId="6E551E22" w14:textId="77777777" w:rsidR="001D1F3C" w:rsidRDefault="002041DB">
      <w:pPr>
        <w:pStyle w:val="af5"/>
        <w:spacing w:after="0"/>
        <w:jc w:val="both"/>
        <w:rPr>
          <w:rFonts w:ascii="Times New Roman" w:hAnsi="Times New Roman" w:cs="Times New Roman"/>
        </w:rPr>
      </w:pPr>
      <w:r>
        <w:rPr>
          <w:rFonts w:ascii="Times New Roman" w:hAnsi="Times New Roman" w:cs="Times New Roman"/>
        </w:rPr>
        <w:t xml:space="preserve">4.1.8. После полной оплаты Заказчиком физкультурно-оздоровительных услуг по договору и покупки </w:t>
      </w:r>
      <w:proofErr w:type="gramStart"/>
      <w:r>
        <w:rPr>
          <w:rFonts w:ascii="Times New Roman" w:hAnsi="Times New Roman" w:cs="Times New Roman"/>
        </w:rPr>
        <w:t>электронной  клубной</w:t>
      </w:r>
      <w:proofErr w:type="gramEnd"/>
      <w:r>
        <w:rPr>
          <w:rFonts w:ascii="Times New Roman" w:hAnsi="Times New Roman" w:cs="Times New Roman"/>
        </w:rPr>
        <w:t xml:space="preserve"> карты (браслета, кольца). Вход в Клуб осуществляется по электронным клубным картам (браслету, кольцу), приобретаемых при заключении договора.</w:t>
      </w:r>
    </w:p>
    <w:p w14:paraId="5271F350" w14:textId="77777777" w:rsidR="001D1F3C" w:rsidRDefault="002041DB">
      <w:pPr>
        <w:pStyle w:val="af5"/>
        <w:spacing w:after="0"/>
        <w:jc w:val="both"/>
        <w:rPr>
          <w:rFonts w:ascii="Times New Roman" w:hAnsi="Times New Roman" w:cs="Times New Roman"/>
        </w:rPr>
      </w:pPr>
      <w:r>
        <w:rPr>
          <w:rFonts w:ascii="Times New Roman" w:hAnsi="Times New Roman" w:cs="Times New Roman"/>
        </w:rPr>
        <w:t>4.1.9. Объявлять заранее Расписание занятий.</w:t>
      </w:r>
    </w:p>
    <w:p w14:paraId="789032BA" w14:textId="77777777" w:rsidR="001D1F3C" w:rsidRDefault="002041DB">
      <w:pPr>
        <w:pStyle w:val="af5"/>
        <w:spacing w:after="0"/>
        <w:jc w:val="both"/>
        <w:rPr>
          <w:rFonts w:ascii="Times New Roman" w:eastAsia="Times New Roman" w:hAnsi="Times New Roman" w:cs="Times New Roman"/>
          <w:b/>
          <w:bCs/>
        </w:rPr>
      </w:pPr>
      <w:r>
        <w:rPr>
          <w:rFonts w:ascii="Times New Roman" w:hAnsi="Times New Roman" w:cs="Times New Roman"/>
          <w:b/>
          <w:bCs/>
        </w:rPr>
        <w:lastRenderedPageBreak/>
        <w:t>4.2. Исполнитель имеет право:</w:t>
      </w:r>
    </w:p>
    <w:p w14:paraId="4EF714A3"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4.2.1. Требовать врачебного осмотра (справку) при наличии явных признаков, указывающих на то, что состояние здоровья Заказчика не позволяет ему заниматься в Клубе и может представлять угрозу здоровью иных Заказчиков и/или персонала Клуба, а в случае подтверждения этих признаков – временно прекратить в одностороннем порядке оказание услуг </w:t>
      </w:r>
    </w:p>
    <w:p w14:paraId="77DF8FD9"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4.2.2. Отказать Заказчику в случае отсутствия электронной клубной карты (браслета, кольца) в посещении Клуба. </w:t>
      </w:r>
    </w:p>
    <w:p w14:paraId="569E617B"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4.2.3. Требовать от Заказчика прекращения действий, нарушающих Правила Клуба, а в случае игнорирования замечаний работников Клуба – просить Заказчика покинуть Клуб;</w:t>
      </w:r>
    </w:p>
    <w:p w14:paraId="150E8A05"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4.2.4. Изменять расписание занятий в Клубе, изменять режим работы Клуба в целом или отдельных залов и помещений при условии размещения информации на сайте Клуба, а также в общедоступном месте на территории Клуба не менее чем за 3 дня до даты изменения расписания или режима работы;</w:t>
      </w:r>
    </w:p>
    <w:p w14:paraId="69D1AF97"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4.2.5. В одностороннем порядке расторгнуть настоящий договор в случае неоднократного или грубого неисполнении Заказчиком настоящего договора, Правил Клуба и правил техники безопасности.</w:t>
      </w:r>
    </w:p>
    <w:p w14:paraId="2C4A2287" w14:textId="77777777" w:rsidR="001D1F3C" w:rsidRDefault="002041DB">
      <w:pPr>
        <w:pStyle w:val="af5"/>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pacing w:after="0"/>
        <w:jc w:val="both"/>
        <w:rPr>
          <w:rFonts w:ascii="Times New Roman" w:hAnsi="Times New Roman" w:cs="Times New Roman"/>
        </w:rPr>
      </w:pPr>
      <w:r>
        <w:rPr>
          <w:rFonts w:ascii="Times New Roman" w:hAnsi="Times New Roman" w:cs="Times New Roman"/>
        </w:rPr>
        <w:t>4.2.6. Полностью или частично прекратить оказание услуг по договору при возникновении необходимости проведения технических или санитарно-гигиенических мероприятий на срок не более 14 дней, но не чаще, чем 2 раза в год, за исключением обстоятельств, на которые Исполнитель влиять не может. При возникновении указанных обстоятельств Исполнитель обязан заранее проинформировать Заказчика об изменениях в работе Клуба путем размещения информации в сети Интернет и на стойке информации в месте оказания услуг. Не оказанные по указанным обстоятельствам услуги подлежат компенсации в виде возможности использовать их после прекращения действия препятствующих их использованию обстоятельств.</w:t>
      </w:r>
    </w:p>
    <w:p w14:paraId="331B5362"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rPr>
        <w:t>4.2.7. </w:t>
      </w:r>
      <w:r>
        <w:rPr>
          <w:rFonts w:ascii="Times New Roman" w:hAnsi="Times New Roman" w:cs="Times New Roman"/>
          <w:color w:val="auto"/>
        </w:rPr>
        <w:t>Осуществлять фото- и видеосъемку Заказчика для оформления клубной карты, также осуществлять текущую фото- и видеосъемку Заказчика в период оказания услуг без распространения фото- и видеозаписей в целях обеспечения безопасности детей и расследования обстоятельств происшествий. Заказчик также дает свое согласие на его фото- и видеосъёмку для социальных сетей.</w:t>
      </w:r>
    </w:p>
    <w:p w14:paraId="3A5AB53D" w14:textId="77777777" w:rsidR="0007234D" w:rsidRDefault="002041DB">
      <w:pPr>
        <w:pStyle w:val="af5"/>
        <w:spacing w:after="0"/>
        <w:jc w:val="both"/>
        <w:rPr>
          <w:rFonts w:ascii="Times New Roman" w:hAnsi="Times New Roman" w:cs="Times New Roman"/>
        </w:rPr>
      </w:pPr>
      <w:r>
        <w:rPr>
          <w:rFonts w:ascii="Times New Roman" w:hAnsi="Times New Roman" w:cs="Times New Roman"/>
          <w:color w:val="auto"/>
        </w:rPr>
        <w:t>4.2.8. Привлекать третьих лиц для</w:t>
      </w:r>
      <w:r>
        <w:rPr>
          <w:rFonts w:ascii="Times New Roman" w:hAnsi="Times New Roman" w:cs="Times New Roman"/>
        </w:rPr>
        <w:t xml:space="preserve"> оказания услуг на территории Клуба. Услуги в Клубе могут также оказывать осуществляющие предпринимательскую деятельность третьи лица, заключившие с Клубом соответствующие договоры, если такие услуги не входят в предмет настоящего договора, Клуб не несет какой-либо ответственности за действия таких лиц и/или в связи с осуществлением ими предпринимательской деятельности.</w:t>
      </w:r>
    </w:p>
    <w:p w14:paraId="44E7A872" w14:textId="77777777" w:rsidR="001D1F3C" w:rsidRDefault="002041DB">
      <w:pPr>
        <w:pStyle w:val="af5"/>
        <w:spacing w:after="0"/>
        <w:jc w:val="both"/>
        <w:rPr>
          <w:rFonts w:ascii="Times New Roman" w:eastAsia="Times New Roman" w:hAnsi="Times New Roman" w:cs="Times New Roman"/>
        </w:rPr>
      </w:pPr>
      <w:r>
        <w:rPr>
          <w:rFonts w:ascii="Times New Roman" w:eastAsia="Times New Roman" w:hAnsi="Times New Roman" w:cs="Times New Roman"/>
        </w:rPr>
        <w:t>4.2.9. В случае расторжения настоящего договора в соответствии с пунктом 4.2.5 Возврат денежных средств заказчику не производится.</w:t>
      </w:r>
    </w:p>
    <w:p w14:paraId="0635FB9A" w14:textId="77777777" w:rsidR="001D1F3C" w:rsidRDefault="002041DB">
      <w:pPr>
        <w:pStyle w:val="af5"/>
        <w:spacing w:after="0"/>
        <w:jc w:val="both"/>
        <w:rPr>
          <w:rFonts w:ascii="Times New Roman" w:eastAsia="Times New Roman" w:hAnsi="Times New Roman" w:cs="Times New Roman"/>
          <w:b/>
          <w:bCs/>
        </w:rPr>
      </w:pPr>
      <w:r>
        <w:rPr>
          <w:rFonts w:ascii="Times New Roman" w:hAnsi="Times New Roman" w:cs="Times New Roman"/>
          <w:b/>
          <w:bCs/>
        </w:rPr>
        <w:t>4.3. Заказчик обязан:</w:t>
      </w:r>
    </w:p>
    <w:p w14:paraId="600202C8"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4.3.1. Информировать Исполнителя об отказе от услуг не менее чем за 24 часа до времени их предоставления.</w:t>
      </w:r>
    </w:p>
    <w:p w14:paraId="4831A991"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4.3.2. Соблюдать Правила Клуба.</w:t>
      </w:r>
    </w:p>
    <w:p w14:paraId="344303A2"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4.3.3. Самостоятельно и ответственно контролировать свое здоровье.</w:t>
      </w:r>
    </w:p>
    <w:p w14:paraId="09EF1D2B"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4.3.4. Оплатить оказываемые услуги в порядке и сроки, установленные настоящим договором и абонементом.</w:t>
      </w:r>
    </w:p>
    <w:p w14:paraId="353EC0C1"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4.3.5. Перед началом занятий письменно предупреждать Клуб о наличии у него имеющихся (в том числе) хронических заболеваниях (в том числе скрытых), а также о наличии медицинских противопоказаний, которые могут сделать оказываемые услуги небезопасными для здоровья.</w:t>
      </w:r>
    </w:p>
    <w:p w14:paraId="4375868D"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4.3.6. Регулярно знакомиться с расписанием занятий в Клубе. В случае, если для допуска к занятиям необходима предварительная запись – записываться на посещение занятий у дежурного администратора Клуба.</w:t>
      </w:r>
    </w:p>
    <w:p w14:paraId="0EB7B248" w14:textId="77777777" w:rsidR="001D1F3C" w:rsidRPr="00734DC3" w:rsidRDefault="002041DB">
      <w:pPr>
        <w:pStyle w:val="af5"/>
        <w:spacing w:after="0"/>
        <w:jc w:val="both"/>
        <w:rPr>
          <w:rFonts w:ascii="Times New Roman" w:eastAsia="Times New Roman" w:hAnsi="Times New Roman" w:cs="Times New Roman"/>
          <w:color w:val="FF0000"/>
        </w:rPr>
      </w:pPr>
      <w:r>
        <w:rPr>
          <w:rFonts w:ascii="Times New Roman" w:hAnsi="Times New Roman" w:cs="Times New Roman"/>
          <w:color w:val="FF0000"/>
        </w:rPr>
        <w:t>4.3.7. Не передавать клубную карту третьим лицам. За передачу карты (право прохода) третьему лицу предусмотрен штраф 5000р или аннулирование договора в одностороннем порядке.</w:t>
      </w:r>
    </w:p>
    <w:p w14:paraId="383F2C94"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4.3.8. Бережно относится к имуществу Клуба.</w:t>
      </w:r>
    </w:p>
    <w:p w14:paraId="6A9DFAFC"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lastRenderedPageBreak/>
        <w:t>4.3.9. Предотвращать поломки оборудования и незамедлительно сообщать о нанесении ущерба имуществу Клуба, поломке оборудования, любых происшествиях в Клубе дежурному администратору Клуба.</w:t>
      </w:r>
    </w:p>
    <w:p w14:paraId="49B291DA"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4.3.10. Не пользоваться неисправными тренажерами и другим неработоспособным оборудованием Клуба.</w:t>
      </w:r>
    </w:p>
    <w:p w14:paraId="62923F25"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4.3.11. Выполнять рекомендации тренера (инструктора) Клуба по объемам нагрузки и правилам пользования оборудованием при занятиях в тренажерном зале и в прочих тренировочных зонах;</w:t>
      </w:r>
    </w:p>
    <w:p w14:paraId="1F8D5E50"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4.3.12. Пройти при первом посещении Клуба бесплатный вводный инструктаж у тренера.</w:t>
      </w:r>
    </w:p>
    <w:p w14:paraId="0D67DDCF"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4.3.13. Незамедлительно уведомлять Исполнителя о наличии медицинских противопоказаний, если услуги Клуба могут повлечь причинение ущерба жизни или здоровью, а равно о противопоказаниях, которые создают или могут создать угрозу жизни или здоровью иных заказчиков и персонала Клуба.</w:t>
      </w:r>
    </w:p>
    <w:p w14:paraId="64B51142"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4.3.14. Оплатить ущерб, вызванный утратой (порчей) имущества Клуба.</w:t>
      </w:r>
    </w:p>
    <w:p w14:paraId="1164009F" w14:textId="77777777" w:rsidR="001D1F3C" w:rsidRDefault="002041DB">
      <w:pPr>
        <w:pStyle w:val="af5"/>
        <w:spacing w:after="0"/>
        <w:jc w:val="both"/>
        <w:rPr>
          <w:rFonts w:ascii="Times New Roman" w:eastAsia="Times New Roman" w:hAnsi="Times New Roman" w:cs="Times New Roman"/>
          <w:b/>
          <w:bCs/>
        </w:rPr>
      </w:pPr>
      <w:r>
        <w:rPr>
          <w:rFonts w:ascii="Times New Roman" w:hAnsi="Times New Roman" w:cs="Times New Roman"/>
          <w:b/>
          <w:bCs/>
        </w:rPr>
        <w:t>4.4. Заказчик имеет право:</w:t>
      </w:r>
    </w:p>
    <w:p w14:paraId="44789FF7"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4.4.1. Требовать от Исполнителя предоставления качественных услуг в соответствии с условиями настоящего договора;</w:t>
      </w:r>
    </w:p>
    <w:p w14:paraId="629D9627"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4.4.2. Получать необходимую и достоверную информацию о работе Клуба и оказываемых услугах;</w:t>
      </w:r>
    </w:p>
    <w:p w14:paraId="529644B0"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4.4.3. Направлять Исполнителю свои мнения, предложения и рекомендации по каждому виду услуг;</w:t>
      </w:r>
    </w:p>
    <w:p w14:paraId="69D5EAB4"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4.4.4. В случае утраты клубной карты восстановить ее при условии возмещении расходов Клуба по выпуску новой электронной карты (браслета, кольца);</w:t>
      </w:r>
    </w:p>
    <w:p w14:paraId="4E99E244"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4.4.5. За дополнительную плату пользоваться не предусмотренными настоящим Договором услугами Клуба.</w:t>
      </w:r>
    </w:p>
    <w:p w14:paraId="008A339B"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4.4.6. Регулярно знакомиться с расписанием занятий в Клубе.</w:t>
      </w:r>
    </w:p>
    <w:p w14:paraId="50EA802C" w14:textId="77777777" w:rsidR="001D1F3C" w:rsidRPr="00763406" w:rsidRDefault="002041DB">
      <w:pPr>
        <w:pStyle w:val="af5"/>
        <w:spacing w:after="0"/>
        <w:jc w:val="both"/>
        <w:rPr>
          <w:rFonts w:ascii="Times New Roman" w:eastAsia="Times New Roman" w:hAnsi="Times New Roman" w:cs="Times New Roman"/>
          <w:b/>
          <w:bCs/>
        </w:rPr>
      </w:pPr>
      <w:r>
        <w:rPr>
          <w:rFonts w:ascii="Times New Roman" w:hAnsi="Times New Roman" w:cs="Times New Roman"/>
        </w:rPr>
        <w:t>4.4.7.</w:t>
      </w:r>
      <w:r>
        <w:rPr>
          <w:rFonts w:ascii="Times New Roman" w:hAnsi="Times New Roman" w:cs="Times New Roman"/>
          <w:b/>
          <w:bCs/>
        </w:rPr>
        <w:t xml:space="preserve"> </w:t>
      </w:r>
      <w:r>
        <w:rPr>
          <w:rFonts w:ascii="Times New Roman" w:hAnsi="Times New Roman" w:cs="Times New Roman"/>
        </w:rPr>
        <w:t>Посещать Клуб в часы его работы в соответствии с видом абонемента.</w:t>
      </w:r>
    </w:p>
    <w:p w14:paraId="4F440109" w14:textId="77777777" w:rsidR="001D1F3C" w:rsidRPr="00763406" w:rsidRDefault="002041DB">
      <w:pPr>
        <w:pStyle w:val="af5"/>
        <w:spacing w:after="0"/>
        <w:jc w:val="both"/>
        <w:rPr>
          <w:rFonts w:ascii="Times New Roman" w:eastAsia="Times New Roman" w:hAnsi="Times New Roman" w:cs="Times New Roman"/>
          <w:b/>
          <w:bCs/>
        </w:rPr>
      </w:pPr>
      <w:r>
        <w:rPr>
          <w:rFonts w:ascii="Times New Roman" w:hAnsi="Times New Roman" w:cs="Times New Roman"/>
          <w:b/>
          <w:bCs/>
        </w:rPr>
        <w:t>4.5. Заказчику запрещено:</w:t>
      </w:r>
    </w:p>
    <w:p w14:paraId="7EE88E88" w14:textId="77777777" w:rsidR="001D1F3C" w:rsidRPr="00763406" w:rsidRDefault="002041DB">
      <w:pPr>
        <w:pStyle w:val="af5"/>
        <w:spacing w:after="0"/>
        <w:jc w:val="both"/>
        <w:rPr>
          <w:rFonts w:ascii="Times New Roman" w:hAnsi="Times New Roman" w:cs="Times New Roman"/>
        </w:rPr>
      </w:pPr>
      <w:r>
        <w:rPr>
          <w:rFonts w:ascii="Times New Roman" w:hAnsi="Times New Roman" w:cs="Times New Roman"/>
        </w:rPr>
        <w:t>4.5.1. Пользоваться услугами Исполнителя в состоянии недомогания или опьянения, отсутствия необходимой формы одежды, при ином допущенном нарушении Правил Клуба, исключающем продолжение получения услуг Исполнителя.</w:t>
      </w:r>
    </w:p>
    <w:p w14:paraId="3AB0F68F" w14:textId="77777777" w:rsidR="001D1F3C" w:rsidRPr="00734DC3" w:rsidRDefault="002041DB">
      <w:pPr>
        <w:pStyle w:val="af5"/>
        <w:spacing w:after="0"/>
        <w:jc w:val="both"/>
        <w:rPr>
          <w:rFonts w:ascii="Times New Roman" w:eastAsia="Times New Roman" w:hAnsi="Times New Roman" w:cs="Times New Roman"/>
          <w:color w:val="FF0000"/>
        </w:rPr>
      </w:pPr>
      <w:r>
        <w:rPr>
          <w:rFonts w:ascii="Times New Roman" w:hAnsi="Times New Roman" w:cs="Times New Roman"/>
        </w:rPr>
        <w:t xml:space="preserve">4.5.2 Проводить на территории фитнес – центра бесплатные, либо платные занятия с другими клиентами. В случае нарушения данного пункта правил, Администрация Клуба вправе отказать в дальнейшем посещении фитнес – центра. </w:t>
      </w:r>
      <w:r>
        <w:rPr>
          <w:rFonts w:ascii="Times New Roman" w:hAnsi="Times New Roman" w:cs="Times New Roman"/>
          <w:color w:val="FF0000"/>
        </w:rPr>
        <w:t>Услуги третьих лиц, оказанные Заказчику без оформления договора аренды зала, но зафиксированные видеокамерой, считаются арендой, и подлежат оплате как аренда зала.</w:t>
      </w:r>
    </w:p>
    <w:p w14:paraId="31EFAF3B" w14:textId="77777777" w:rsidR="001D1F3C" w:rsidRPr="00763406" w:rsidRDefault="001D1F3C">
      <w:pPr>
        <w:pStyle w:val="af5"/>
        <w:spacing w:after="0"/>
        <w:rPr>
          <w:rFonts w:ascii="Times New Roman" w:eastAsia="Times New Roman" w:hAnsi="Times New Roman" w:cs="Times New Roman"/>
        </w:rPr>
      </w:pPr>
    </w:p>
    <w:p w14:paraId="532237C2" w14:textId="77777777" w:rsidR="001D1F3C" w:rsidRPr="00763406" w:rsidRDefault="002041DB">
      <w:pPr>
        <w:pStyle w:val="af5"/>
        <w:spacing w:after="0"/>
        <w:jc w:val="center"/>
        <w:rPr>
          <w:rFonts w:ascii="Times New Roman" w:hAnsi="Times New Roman" w:cs="Times New Roman"/>
          <w:b/>
          <w:bCs/>
        </w:rPr>
      </w:pPr>
      <w:r>
        <w:rPr>
          <w:rFonts w:ascii="Times New Roman" w:hAnsi="Times New Roman" w:cs="Times New Roman"/>
          <w:b/>
          <w:bCs/>
        </w:rPr>
        <w:t xml:space="preserve">5. УСЛОВИЯ ОКАЗАНИЯ ДОПОЛНИТЕЛЬНЫХ </w:t>
      </w:r>
    </w:p>
    <w:p w14:paraId="62C1F8B2" w14:textId="77777777" w:rsidR="001D1F3C" w:rsidRPr="00763406" w:rsidRDefault="002041DB">
      <w:pPr>
        <w:pStyle w:val="af5"/>
        <w:spacing w:after="0"/>
        <w:jc w:val="center"/>
        <w:rPr>
          <w:rFonts w:ascii="Times New Roman" w:eastAsia="Times New Roman" w:hAnsi="Times New Roman" w:cs="Times New Roman"/>
          <w:b/>
          <w:bCs/>
        </w:rPr>
      </w:pPr>
      <w:r>
        <w:rPr>
          <w:rFonts w:ascii="Times New Roman" w:hAnsi="Times New Roman" w:cs="Times New Roman"/>
          <w:b/>
          <w:bCs/>
        </w:rPr>
        <w:t>ИНДИВИДУАЛЬНЫХ УСЛУГ</w:t>
      </w:r>
    </w:p>
    <w:p w14:paraId="466EC218"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5.1. К дополнительным индивидуальным услугам относятся: персональные тренировки, консультации специалистов, коммерческие классы/студии, детские секции и т.д.</w:t>
      </w:r>
    </w:p>
    <w:p w14:paraId="2218EF1C"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5.2. Предварительная оплата и подписание дополнительного соглашения на оказание дополнительных индивидуальных услуг при первом посещение является необходимым условием для оказания услуг специалистом Исполнителя. При последующем приобретении тех же самых дополнительных услуг подписание договора не требуется.</w:t>
      </w:r>
    </w:p>
    <w:p w14:paraId="3199B73A"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5.3. Предварительная запись на дополнительные/индивидуальные услуги осуществляется лично или осуществляется специалистом Исполнителя по предварительной договоренности с Заказчиком. </w:t>
      </w:r>
    </w:p>
    <w:p w14:paraId="7116EC6E"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5.4. Заказчик вправе отказаться от оказания услуги, предупредив об этом Исполнителя не позднее, чем за 24 часа до времени оказания услуг. Если Заказчик сообщит об отмене менее чем за 24 часа до времени оказания услуг, то услуга считается оказанной, а возврат денежных средств за оказанную услуга не производится. </w:t>
      </w:r>
    </w:p>
    <w:p w14:paraId="1779394A"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5.5. Срок оказания индивидуальных услуг осуществляется в течение 365 дней со дня заключения договора на эти дополнительные услуги</w:t>
      </w:r>
      <w:r>
        <w:rPr>
          <w:rFonts w:ascii="Times New Roman" w:hAnsi="Times New Roman" w:cs="Times New Roman"/>
          <w:color w:val="FF2600"/>
        </w:rPr>
        <w:t>.</w:t>
      </w:r>
    </w:p>
    <w:p w14:paraId="20979324" w14:textId="77777777" w:rsidR="001D1F3C" w:rsidRPr="00763406" w:rsidRDefault="002041DB">
      <w:pPr>
        <w:pStyle w:val="af5"/>
        <w:spacing w:after="0"/>
        <w:jc w:val="both"/>
        <w:rPr>
          <w:rFonts w:ascii="Times New Roman" w:hAnsi="Times New Roman" w:cs="Times New Roman"/>
        </w:rPr>
      </w:pPr>
      <w:r>
        <w:rPr>
          <w:rFonts w:ascii="Times New Roman" w:hAnsi="Times New Roman" w:cs="Times New Roman"/>
        </w:rPr>
        <w:t>5.6. По окончании срока действия индивидуальных услуг или окончания срока действия договора оплаченные услуги аннулируются, т.е. услуга считается оказанной.</w:t>
      </w:r>
    </w:p>
    <w:p w14:paraId="71F49BF3"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lastRenderedPageBreak/>
        <w:t>5.7. По окончании срока действия договора при условии заключения Заказчиком нового договора оплаченные услуги переносятся на новый срок нового договора, при этом сохраняя сроки действия услуг согласно предыдущему договору.</w:t>
      </w:r>
    </w:p>
    <w:p w14:paraId="500FAB3E"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5.8. В случае заморозки срок действия приобретенных услуг на персональные тренировки продлевается на период заморозки.</w:t>
      </w:r>
    </w:p>
    <w:p w14:paraId="04294E02"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5.9. Для оплаты отдельных дополнительных индивидуальных услуг Исполнитель вправе устанавливать специальные цены и ограничивать период пользования такими услугами.</w:t>
      </w:r>
    </w:p>
    <w:p w14:paraId="3FA24618" w14:textId="77777777" w:rsidR="007A507D" w:rsidRPr="007A507D" w:rsidRDefault="002041DB" w:rsidP="007A507D">
      <w:pPr>
        <w:pStyle w:val="af5"/>
        <w:spacing w:after="0"/>
        <w:jc w:val="both"/>
        <w:rPr>
          <w:rFonts w:ascii="Times New Roman" w:hAnsi="Times New Roman" w:cs="Times New Roman"/>
          <w:color w:val="auto"/>
          <w:shd w:val="clear" w:color="auto" w:fill="FFFF00"/>
        </w:rPr>
      </w:pPr>
      <w:r>
        <w:rPr>
          <w:rFonts w:ascii="Times New Roman" w:hAnsi="Times New Roman" w:cs="Times New Roman"/>
        </w:rPr>
        <w:t>5.10.</w:t>
      </w:r>
      <w:r>
        <w:rPr>
          <w:rFonts w:ascii="Times New Roman" w:hAnsi="Times New Roman" w:cs="Times New Roman"/>
          <w:sz w:val="20"/>
          <w:szCs w:val="20"/>
          <w:shd w:val="clear" w:color="auto" w:fill="FFFF00"/>
        </w:rPr>
        <w:t xml:space="preserve"> </w:t>
      </w:r>
      <w:r>
        <w:rPr>
          <w:rFonts w:ascii="Times New Roman" w:hAnsi="Times New Roman" w:cs="Times New Roman"/>
          <w:shd w:val="clear" w:color="auto" w:fill="FFFF00"/>
        </w:rPr>
        <w:t xml:space="preserve">При приобретении Заказчиком </w:t>
      </w:r>
      <w:r>
        <w:rPr>
          <w:rFonts w:ascii="Times New Roman" w:hAnsi="Times New Roman" w:cs="Times New Roman"/>
          <w:color w:val="000000" w:themeColor="text1"/>
          <w:shd w:val="clear" w:color="auto" w:fill="FFFF00"/>
        </w:rPr>
        <w:t xml:space="preserve">Блока услуг или разовой услуги </w:t>
      </w:r>
      <w:r>
        <w:rPr>
          <w:rFonts w:ascii="Times New Roman" w:hAnsi="Times New Roman" w:cs="Times New Roman"/>
          <w:color w:val="auto"/>
          <w:shd w:val="clear" w:color="auto" w:fill="FFFF00"/>
        </w:rPr>
        <w:t xml:space="preserve">возврату подлежат денежные средства за вычетом стоимости фактически оказанных услуг. </w:t>
      </w:r>
    </w:p>
    <w:p w14:paraId="4F67D65E" w14:textId="647F1355" w:rsidR="001D1F3C" w:rsidRPr="00815599" w:rsidRDefault="00815599" w:rsidP="00815599">
      <w:pPr>
        <w:pStyle w:val="af5"/>
        <w:jc w:val="both"/>
        <w:rPr>
          <w:rFonts w:ascii="Times New Roman" w:hAnsi="Times New Roman" w:cs="Times New Roman"/>
        </w:rPr>
      </w:pPr>
      <w:r>
        <w:rPr>
          <w:rFonts w:ascii="Times New Roman" w:hAnsi="Times New Roman" w:cs="Times New Roman"/>
          <w:color w:val="FF0000"/>
        </w:rPr>
        <w:t xml:space="preserve">Расчет фактической стоимости оказанных услуг производится исходя из стоимости разовой услуги </w:t>
      </w:r>
      <w:proofErr w:type="gramStart"/>
      <w:r>
        <w:rPr>
          <w:rFonts w:ascii="Times New Roman" w:hAnsi="Times New Roman" w:cs="Times New Roman"/>
          <w:color w:val="FF0000"/>
        </w:rPr>
        <w:t>по прайсу</w:t>
      </w:r>
      <w:proofErr w:type="gramEnd"/>
      <w:r>
        <w:rPr>
          <w:rFonts w:ascii="Times New Roman" w:hAnsi="Times New Roman" w:cs="Times New Roman"/>
          <w:color w:val="FF0000"/>
        </w:rPr>
        <w:t xml:space="preserve"> действующему на момент написания заявления, умноженной на количество использованных услуг.</w:t>
      </w:r>
    </w:p>
    <w:p w14:paraId="5D97B135"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5.11. Исполнитель обязуется обеспечить замену персонального тренера в случае его болезни, отпуска или отсутствия по иным уважительным причинам.</w:t>
      </w:r>
    </w:p>
    <w:p w14:paraId="1F762F06" w14:textId="77777777" w:rsidR="001D1F3C" w:rsidRPr="00763406" w:rsidRDefault="002041DB">
      <w:pPr>
        <w:pStyle w:val="af5"/>
        <w:spacing w:after="0"/>
        <w:jc w:val="both"/>
        <w:rPr>
          <w:rFonts w:ascii="Times New Roman" w:hAnsi="Times New Roman" w:cs="Times New Roman"/>
        </w:rPr>
      </w:pPr>
      <w:r>
        <w:rPr>
          <w:rFonts w:ascii="Times New Roman" w:hAnsi="Times New Roman" w:cs="Times New Roman"/>
        </w:rPr>
        <w:t>5.12. Продолжительность персональной тренировки не может превышать 60 минут. При опоздании Заказчика на персональную тренировку время ее проведения сокращается на время опоздания.</w:t>
      </w:r>
    </w:p>
    <w:p w14:paraId="13F6BAD2" w14:textId="77777777" w:rsidR="001D1F3C" w:rsidRPr="00763406" w:rsidRDefault="001D1F3C">
      <w:pPr>
        <w:pStyle w:val="af5"/>
        <w:spacing w:after="0"/>
        <w:jc w:val="center"/>
        <w:rPr>
          <w:rFonts w:ascii="Times New Roman" w:hAnsi="Times New Roman" w:cs="Times New Roman"/>
          <w:b/>
          <w:bCs/>
        </w:rPr>
      </w:pPr>
    </w:p>
    <w:p w14:paraId="7B69C242" w14:textId="77777777" w:rsidR="001D1F3C" w:rsidRPr="00763406" w:rsidRDefault="002041DB">
      <w:pPr>
        <w:pStyle w:val="af5"/>
        <w:spacing w:after="0"/>
        <w:jc w:val="center"/>
        <w:rPr>
          <w:rFonts w:ascii="Times New Roman" w:hAnsi="Times New Roman" w:cs="Times New Roman"/>
          <w:b/>
          <w:bCs/>
        </w:rPr>
      </w:pPr>
      <w:r>
        <w:rPr>
          <w:rFonts w:ascii="Times New Roman" w:hAnsi="Times New Roman" w:cs="Times New Roman"/>
          <w:b/>
          <w:bCs/>
        </w:rPr>
        <w:t xml:space="preserve">6. УСЛОВИЯ ОКАЗАНИЯ ДОПОЛНИТЕЛЬНЫХ </w:t>
      </w:r>
    </w:p>
    <w:p w14:paraId="234E521E" w14:textId="77777777" w:rsidR="001D1F3C" w:rsidRPr="00763406" w:rsidRDefault="002041DB">
      <w:pPr>
        <w:pStyle w:val="af5"/>
        <w:spacing w:after="0"/>
        <w:jc w:val="center"/>
        <w:rPr>
          <w:rFonts w:ascii="Times New Roman" w:hAnsi="Times New Roman" w:cs="Times New Roman"/>
          <w:b/>
          <w:bCs/>
        </w:rPr>
      </w:pPr>
      <w:r>
        <w:rPr>
          <w:rFonts w:ascii="Times New Roman" w:hAnsi="Times New Roman" w:cs="Times New Roman"/>
          <w:b/>
          <w:bCs/>
        </w:rPr>
        <w:t xml:space="preserve">ГРУППОВЫХ УСЛУГ И ПРОЕКТОВ </w:t>
      </w:r>
    </w:p>
    <w:p w14:paraId="0EB1115C"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6.1. К дополнительным групповым услугам относятся: групповые тренировки, студии, проекты с ограниченным количеством человек, в том числе детские секции.</w:t>
      </w:r>
    </w:p>
    <w:p w14:paraId="39F39C56"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6.2. Предварительная оплата и подписание дополнительного соглашения на оказание дополнительных индивидуальных услуг при первом посещение является необходимым условием для оказания услуг специалистом Исполнителя. При последующем приобретении тех же самых дополнительных услуг подписание договора не требуется.</w:t>
      </w:r>
    </w:p>
    <w:p w14:paraId="51C165A2"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6.3. Предварительная запись на дополнительные/индивидуальные услуги осуществляется лично или осуществляется специалистом Исполнителя по предварительной договоренности с Заказчиком. </w:t>
      </w:r>
    </w:p>
    <w:p w14:paraId="0364E241"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6.4. Срок оказания дополнительных групповых услуг равен 30 дням (вне зависимости от количества услуг, входящих в этот срок), за исключением тех случаев, в которых предусмотрено более длительное действие групповых услуг.</w:t>
      </w:r>
    </w:p>
    <w:p w14:paraId="50488864" w14:textId="77777777" w:rsidR="001D1F3C" w:rsidRPr="00763406" w:rsidRDefault="002041DB">
      <w:pPr>
        <w:pStyle w:val="af5"/>
        <w:spacing w:after="0"/>
        <w:jc w:val="both"/>
        <w:rPr>
          <w:rFonts w:ascii="Times New Roman" w:hAnsi="Times New Roman" w:cs="Times New Roman"/>
        </w:rPr>
      </w:pPr>
      <w:r>
        <w:rPr>
          <w:rFonts w:ascii="Times New Roman" w:hAnsi="Times New Roman" w:cs="Times New Roman"/>
        </w:rPr>
        <w:t>6.5. По окончании срока действия групповых услуг или окончания срока действия договора оплаченные услуги аннулируются, т.е. услуга считается оказанной.</w:t>
      </w:r>
    </w:p>
    <w:p w14:paraId="09A547B0"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6.6. В случае заморозки срок действия приобретенных услуг на групповые тренировки продлевается на период заморозки.</w:t>
      </w:r>
    </w:p>
    <w:p w14:paraId="24BBD8DF" w14:textId="77777777" w:rsidR="001D1F3C" w:rsidRPr="00763406" w:rsidRDefault="002041DB">
      <w:pPr>
        <w:pStyle w:val="af5"/>
        <w:spacing w:after="0"/>
        <w:jc w:val="both"/>
        <w:rPr>
          <w:rFonts w:ascii="Times New Roman" w:eastAsia="Times New Roman" w:hAnsi="Times New Roman" w:cs="Times New Roman"/>
        </w:rPr>
      </w:pPr>
      <w:r>
        <w:rPr>
          <w:rFonts w:ascii="Times New Roman" w:hAnsi="Times New Roman" w:cs="Times New Roman"/>
        </w:rPr>
        <w:t>6.7. Для оплаты отдельных дополнительных групповых услуг Исполнитель вправе устанавливать специальные цены и ограничивать период пользования такими услугами.</w:t>
      </w:r>
    </w:p>
    <w:p w14:paraId="557BA3C0" w14:textId="77777777" w:rsidR="001D1F3C" w:rsidRPr="00763406" w:rsidRDefault="002041DB">
      <w:pPr>
        <w:pStyle w:val="af5"/>
        <w:spacing w:after="0"/>
        <w:jc w:val="both"/>
      </w:pPr>
      <w:r>
        <w:rPr>
          <w:rFonts w:ascii="Times New Roman" w:hAnsi="Times New Roman" w:cs="Times New Roman"/>
          <w:color w:val="000000" w:themeColor="text1"/>
        </w:rPr>
        <w:t>6.8.</w:t>
      </w:r>
      <w:r>
        <w:rPr>
          <w:rFonts w:ascii="Times New Roman" w:hAnsi="Times New Roman" w:cs="Times New Roman"/>
        </w:rPr>
        <w:t xml:space="preserve"> При приобретении Заказчиком </w:t>
      </w:r>
      <w:r>
        <w:rPr>
          <w:rFonts w:ascii="Times New Roman" w:hAnsi="Times New Roman" w:cs="Times New Roman"/>
          <w:color w:val="000000" w:themeColor="text1"/>
        </w:rPr>
        <w:t xml:space="preserve">дополнительных </w:t>
      </w:r>
      <w:proofErr w:type="gramStart"/>
      <w:r>
        <w:rPr>
          <w:rFonts w:ascii="Times New Roman" w:hAnsi="Times New Roman" w:cs="Times New Roman"/>
          <w:color w:val="000000" w:themeColor="text1"/>
        </w:rPr>
        <w:t>групповых  услуг</w:t>
      </w:r>
      <w:proofErr w:type="gramEnd"/>
      <w:r>
        <w:rPr>
          <w:rFonts w:ascii="Times New Roman" w:hAnsi="Times New Roman" w:cs="Times New Roman"/>
          <w:color w:val="000000" w:themeColor="text1"/>
        </w:rPr>
        <w:t xml:space="preserve"> или проектов </w:t>
      </w:r>
      <w:r>
        <w:rPr>
          <w:rFonts w:ascii="Times New Roman" w:hAnsi="Times New Roman" w:cs="Times New Roman"/>
          <w:color w:val="auto"/>
        </w:rPr>
        <w:t xml:space="preserve">возврату подлежат денежные средства за вычетом стоимости фактически оказанных услуг. </w:t>
      </w:r>
    </w:p>
    <w:p w14:paraId="0345D432" w14:textId="77777777" w:rsidR="001D1F3C" w:rsidRPr="00763406" w:rsidRDefault="002041DB">
      <w:pPr>
        <w:pStyle w:val="af5"/>
        <w:spacing w:after="0"/>
        <w:jc w:val="both"/>
        <w:rPr>
          <w:rFonts w:ascii="Times New Roman" w:hAnsi="Times New Roman" w:cs="Times New Roman"/>
          <w:color w:val="auto"/>
        </w:rPr>
      </w:pPr>
      <w:r>
        <w:rPr>
          <w:rFonts w:ascii="Times New Roman" w:hAnsi="Times New Roman" w:cs="Times New Roman"/>
          <w:color w:val="auto"/>
        </w:rPr>
        <w:t xml:space="preserve">Расчет фактической стоимости оказанных услуг производится исходя из стоимости разовой услуги </w:t>
      </w:r>
      <w:proofErr w:type="gramStart"/>
      <w:r>
        <w:rPr>
          <w:rFonts w:ascii="Times New Roman" w:hAnsi="Times New Roman" w:cs="Times New Roman"/>
          <w:color w:val="auto"/>
        </w:rPr>
        <w:t>по прайсу</w:t>
      </w:r>
      <w:proofErr w:type="gramEnd"/>
      <w:r>
        <w:rPr>
          <w:rFonts w:ascii="Times New Roman" w:hAnsi="Times New Roman" w:cs="Times New Roman"/>
          <w:color w:val="auto"/>
        </w:rPr>
        <w:t xml:space="preserve"> умноженной на количество использованных услуг.</w:t>
      </w:r>
    </w:p>
    <w:p w14:paraId="7F1B750F" w14:textId="77777777" w:rsidR="001D1F3C" w:rsidRDefault="001D1F3C">
      <w:pPr>
        <w:pStyle w:val="af5"/>
        <w:spacing w:after="0"/>
        <w:jc w:val="center"/>
        <w:rPr>
          <w:rFonts w:ascii="Times New Roman" w:hAnsi="Times New Roman" w:cs="Times New Roman"/>
        </w:rPr>
      </w:pPr>
    </w:p>
    <w:p w14:paraId="5B66CD77" w14:textId="77777777" w:rsidR="001D1F3C" w:rsidRDefault="002041DB">
      <w:pPr>
        <w:pStyle w:val="af5"/>
        <w:jc w:val="center"/>
        <w:rPr>
          <w:rFonts w:ascii="Times New Roman" w:hAnsi="Times New Roman" w:cs="Times New Roman"/>
          <w:b/>
          <w:color w:val="auto"/>
        </w:rPr>
      </w:pPr>
      <w:r>
        <w:rPr>
          <w:rFonts w:ascii="Times New Roman" w:hAnsi="Times New Roman" w:cs="Times New Roman"/>
          <w:b/>
          <w:color w:val="auto"/>
        </w:rPr>
        <w:t>7. ПОРЯДОК ИСПОЛЬЗОВАНИЯ ДЕНЕЖНЫХ СРЕДСТВ НА ЛИЦЕВОМ СЧЕТЕ</w:t>
      </w:r>
    </w:p>
    <w:p w14:paraId="11E52261" w14:textId="77777777" w:rsidR="001D1F3C" w:rsidRDefault="002041DB">
      <w:pPr>
        <w:pStyle w:val="af5"/>
        <w:jc w:val="both"/>
        <w:rPr>
          <w:rFonts w:ascii="Times New Roman" w:hAnsi="Times New Roman" w:cs="Times New Roman"/>
          <w:color w:val="auto"/>
        </w:rPr>
      </w:pPr>
      <w:r>
        <w:rPr>
          <w:rFonts w:ascii="Times New Roman" w:hAnsi="Times New Roman" w:cs="Times New Roman"/>
          <w:color w:val="auto"/>
        </w:rPr>
        <w:t>7.1 Денежные средства, хранящиеся на лицевом счете, должны быть использованы членом Клуба в течение одного года с момента внесения их на счет при отсутствии членства в клубе.</w:t>
      </w:r>
    </w:p>
    <w:p w14:paraId="1E64960B" w14:textId="77777777" w:rsidR="001D1F3C" w:rsidRDefault="002041DB">
      <w:pPr>
        <w:pStyle w:val="af5"/>
        <w:jc w:val="both"/>
        <w:rPr>
          <w:rFonts w:ascii="Times New Roman" w:hAnsi="Times New Roman" w:cs="Times New Roman"/>
          <w:color w:val="auto"/>
        </w:rPr>
      </w:pPr>
      <w:r>
        <w:rPr>
          <w:rFonts w:ascii="Times New Roman" w:hAnsi="Times New Roman" w:cs="Times New Roman"/>
          <w:color w:val="auto"/>
        </w:rPr>
        <w:t>7.2 В случае пролонгации Договора на тех же условиях, неиспользованная часть лицевого счета переводится на новый лицевой счет</w:t>
      </w:r>
      <w:bookmarkStart w:id="0" w:name="_GoBack"/>
      <w:bookmarkEnd w:id="0"/>
      <w:r>
        <w:rPr>
          <w:rFonts w:ascii="Times New Roman" w:hAnsi="Times New Roman" w:cs="Times New Roman"/>
          <w:color w:val="auto"/>
        </w:rPr>
        <w:t xml:space="preserve"> Члена клуба на период действия Договора.</w:t>
      </w:r>
    </w:p>
    <w:p w14:paraId="13DCDD52" w14:textId="77777777" w:rsidR="001D1F3C" w:rsidRDefault="001D1F3C">
      <w:pPr>
        <w:jc w:val="center"/>
        <w:rPr>
          <w:rFonts w:eastAsia="Times New Roman"/>
          <w:b/>
          <w:sz w:val="22"/>
          <w:szCs w:val="22"/>
          <w:lang w:val="ru-RU"/>
        </w:rPr>
      </w:pPr>
    </w:p>
    <w:p w14:paraId="1B23448B" w14:textId="77777777" w:rsidR="001D1F3C" w:rsidRDefault="002041DB">
      <w:pPr>
        <w:jc w:val="center"/>
        <w:rPr>
          <w:rFonts w:eastAsia="Times New Roman"/>
          <w:b/>
          <w:sz w:val="22"/>
          <w:szCs w:val="22"/>
          <w:lang w:val="ru-RU"/>
        </w:rPr>
      </w:pPr>
      <w:r>
        <w:rPr>
          <w:rFonts w:eastAsia="Times New Roman"/>
          <w:b/>
          <w:sz w:val="22"/>
          <w:szCs w:val="22"/>
          <w:lang w:val="ru-RU"/>
        </w:rPr>
        <w:t>8. ПРАВИЛА ПОЛЬЗОВАНИЯ УСЛУГОЙ «ДЛИТЕЛЬНАЯ АРЕНДА ШКАФЧИКА»</w:t>
      </w:r>
    </w:p>
    <w:p w14:paraId="3309535A" w14:textId="77777777" w:rsidR="001D1F3C" w:rsidRDefault="002041DB">
      <w:pPr>
        <w:jc w:val="both"/>
        <w:rPr>
          <w:rFonts w:eastAsia="Times New Roman"/>
          <w:sz w:val="22"/>
          <w:szCs w:val="22"/>
          <w:lang w:val="ru-RU"/>
        </w:rPr>
      </w:pPr>
      <w:r>
        <w:rPr>
          <w:rFonts w:eastAsia="Times New Roman"/>
          <w:sz w:val="22"/>
          <w:szCs w:val="22"/>
          <w:lang w:val="ru-RU"/>
        </w:rPr>
        <w:t>8.1 Стоимость и период пользования Дополнительной услугой «</w:t>
      </w:r>
      <w:r>
        <w:rPr>
          <w:rFonts w:eastAsia="Times New Roman"/>
          <w:b/>
          <w:sz w:val="22"/>
          <w:szCs w:val="22"/>
          <w:lang w:val="ru-RU"/>
        </w:rPr>
        <w:t>длительная аренда шкафчика» (далее – Дополнительная услуга)</w:t>
      </w:r>
      <w:r>
        <w:rPr>
          <w:rFonts w:eastAsia="Times New Roman"/>
          <w:sz w:val="22"/>
          <w:szCs w:val="22"/>
          <w:lang w:val="ru-RU"/>
        </w:rPr>
        <w:t xml:space="preserve"> определены прейскурантом клуба.</w:t>
      </w:r>
    </w:p>
    <w:p w14:paraId="07CF68C8" w14:textId="77777777" w:rsidR="001D1F3C" w:rsidRDefault="002041DB">
      <w:pPr>
        <w:jc w:val="both"/>
        <w:rPr>
          <w:rFonts w:eastAsia="Times New Roman"/>
          <w:sz w:val="22"/>
          <w:szCs w:val="22"/>
          <w:lang w:val="ru-RU"/>
        </w:rPr>
      </w:pPr>
      <w:r>
        <w:rPr>
          <w:rFonts w:eastAsia="Times New Roman"/>
          <w:sz w:val="22"/>
          <w:szCs w:val="22"/>
          <w:lang w:val="ru-RU"/>
        </w:rPr>
        <w:lastRenderedPageBreak/>
        <w:t xml:space="preserve">8.2 Минимальный единовременно оплачиваемый Членом Клуба период пользования Дополнительной услугой не может быть менее 1 месяца. </w:t>
      </w:r>
    </w:p>
    <w:p w14:paraId="3AF38644" w14:textId="77777777" w:rsidR="001D1F3C" w:rsidRDefault="002041DB">
      <w:pPr>
        <w:jc w:val="both"/>
        <w:rPr>
          <w:rFonts w:eastAsia="Times New Roman"/>
          <w:sz w:val="22"/>
          <w:szCs w:val="22"/>
          <w:lang w:val="ru-RU"/>
        </w:rPr>
      </w:pPr>
      <w:r>
        <w:rPr>
          <w:rFonts w:eastAsia="Times New Roman"/>
          <w:sz w:val="22"/>
          <w:szCs w:val="22"/>
          <w:lang w:val="ru-RU"/>
        </w:rPr>
        <w:t xml:space="preserve">8.3 В случае досрочного отказа от пользования Дополнительной услуги по инициативе Члена Клуба, размер остатка неиспользованных денежных средств за Дополнительную услугу пересчитывается исходя из установленной Прейскурантом Клуба на дату оплаты Дополнительной услуги стоимости минимального периода Дополнительной услуги  (т.е. без учета предоставленной при оплате Члену Клуба по специальной цене (скидки и прочие опции), умноженной на количество периодов пользования Дополнительной услугой  на дату получения Клубом заявления Члена Клуба на отказ от Дополнительной услуги. </w:t>
      </w:r>
    </w:p>
    <w:p w14:paraId="2B72AEBA"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8.4 Пользование дополнительной услугой «Заморозка Клубного Членства» не предусматривает автоматическую приостановку срока аренды шкафчика.</w:t>
      </w:r>
    </w:p>
    <w:p w14:paraId="69A5EF1B"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8,5 Оплаченный Членом Клуба период аренды и пользования шкафом не предоставляет Члену Клуба право пользоваться услугами Клуба в период использования Заморозки или после окончания оплаченного периода оказания услуг (срока действия Клубной карты)</w:t>
      </w:r>
    </w:p>
    <w:p w14:paraId="1DD2E156"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 xml:space="preserve">8.6 Член клуба не позднее последнего оплаченного дня пользования шкафом должен освободить его от личных вещей и сообщить об этом на рецепцию Клуба.  </w:t>
      </w:r>
    </w:p>
    <w:p w14:paraId="3E1B63C1"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 xml:space="preserve">8.7 В случае не поступления Клубу от Члена Клуба оплаты за новый период аренды и пользования шкафом аренда шкафа автоматически пролонгируется на месяц и записывается в долг клиента.  </w:t>
      </w:r>
    </w:p>
    <w:p w14:paraId="3BCEAFD7"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8.8 В случае не поступления Клубу оплаты за автоматически продленный период, Клуб вправе без предупреждения Члена Клуба в одностороннем порядке на 31 день неоплаченного периода, изъять на основании акта все предметы из шкафа и предоставить другому Члену Клуба за плату пользоваться шкафом.</w:t>
      </w:r>
    </w:p>
    <w:p w14:paraId="033CA4F3"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 xml:space="preserve">8.9 Предметы, изъятые Клубом, в порядке, предусмотренном Правилами, находятся в Клубе не более 3 (трех) месяцев. </w:t>
      </w:r>
    </w:p>
    <w:p w14:paraId="4890A996" w14:textId="77777777" w:rsidR="001D1F3C" w:rsidRDefault="002041DB">
      <w:pPr>
        <w:pStyle w:val="af5"/>
        <w:spacing w:after="0"/>
        <w:jc w:val="both"/>
        <w:rPr>
          <w:rFonts w:ascii="Times New Roman" w:hAnsi="Times New Roman" w:cs="Times New Roman"/>
          <w:color w:val="auto"/>
        </w:rPr>
      </w:pPr>
      <w:r>
        <w:rPr>
          <w:rFonts w:ascii="Times New Roman" w:hAnsi="Times New Roman" w:cs="Times New Roman"/>
          <w:color w:val="auto"/>
        </w:rPr>
        <w:t>8.10 По истечению срока, указанного в пункте 8.9 договора, Клуб не несет ответственность за сохранность и/или повреждение предметов.</w:t>
      </w:r>
    </w:p>
    <w:p w14:paraId="70C6B8E2" w14:textId="77777777" w:rsidR="001D1F3C" w:rsidRDefault="001D1F3C">
      <w:pPr>
        <w:pStyle w:val="af5"/>
        <w:spacing w:after="0"/>
        <w:jc w:val="both"/>
        <w:rPr>
          <w:rFonts w:ascii="Times New Roman" w:hAnsi="Times New Roman" w:cs="Times New Roman"/>
          <w:color w:val="auto"/>
        </w:rPr>
      </w:pPr>
    </w:p>
    <w:p w14:paraId="12AF9B55" w14:textId="77777777" w:rsidR="001D1F3C" w:rsidRDefault="002041DB">
      <w:pPr>
        <w:pStyle w:val="af5"/>
        <w:spacing w:after="0"/>
        <w:jc w:val="center"/>
        <w:rPr>
          <w:rFonts w:ascii="Times New Roman" w:eastAsia="Times New Roman" w:hAnsi="Times New Roman" w:cs="Times New Roman"/>
          <w:b/>
          <w:color w:val="auto"/>
        </w:rPr>
      </w:pPr>
      <w:r>
        <w:rPr>
          <w:rFonts w:ascii="Times New Roman" w:eastAsia="Times New Roman" w:hAnsi="Times New Roman" w:cs="Times New Roman"/>
          <w:b/>
          <w:color w:val="auto"/>
        </w:rPr>
        <w:t>9. ПРАВИЛА ПОЛЬЗОВАНИЯ УСЛУГОЙ «КОЛЛАРИУМ»</w:t>
      </w:r>
    </w:p>
    <w:p w14:paraId="75E6CEA3" w14:textId="77777777" w:rsidR="001D1F3C" w:rsidRDefault="002041DB">
      <w:pPr>
        <w:jc w:val="both"/>
        <w:rPr>
          <w:rFonts w:eastAsia="Times New Roman"/>
          <w:sz w:val="22"/>
          <w:szCs w:val="22"/>
          <w:lang w:val="ru-RU"/>
        </w:rPr>
      </w:pPr>
      <w:r>
        <w:rPr>
          <w:sz w:val="22"/>
          <w:szCs w:val="22"/>
          <w:lang w:val="ru-RU"/>
        </w:rPr>
        <w:t>9.1</w:t>
      </w:r>
      <w:r>
        <w:rPr>
          <w:rFonts w:eastAsia="Times New Roman"/>
          <w:sz w:val="22"/>
          <w:szCs w:val="22"/>
          <w:lang w:val="ru-RU"/>
        </w:rPr>
        <w:t xml:space="preserve"> Стоимость и период пользования Дополнительной услугой «</w:t>
      </w:r>
      <w:proofErr w:type="spellStart"/>
      <w:r>
        <w:rPr>
          <w:rFonts w:eastAsia="Times New Roman"/>
          <w:sz w:val="22"/>
          <w:szCs w:val="22"/>
          <w:lang w:val="ru-RU"/>
        </w:rPr>
        <w:t>Коллариум</w:t>
      </w:r>
      <w:proofErr w:type="spellEnd"/>
      <w:r>
        <w:rPr>
          <w:rFonts w:eastAsia="Times New Roman"/>
          <w:sz w:val="22"/>
          <w:szCs w:val="22"/>
          <w:lang w:val="ru-RU"/>
        </w:rPr>
        <w:t>» определены прейскурантом клуба.</w:t>
      </w:r>
    </w:p>
    <w:p w14:paraId="32923D59" w14:textId="77777777" w:rsidR="001D1F3C" w:rsidRDefault="002041DB">
      <w:pPr>
        <w:jc w:val="both"/>
        <w:rPr>
          <w:rFonts w:eastAsia="Times New Roman"/>
          <w:sz w:val="22"/>
          <w:szCs w:val="22"/>
          <w:lang w:val="ru-RU"/>
        </w:rPr>
      </w:pPr>
      <w:r>
        <w:rPr>
          <w:rFonts w:eastAsia="Times New Roman"/>
          <w:sz w:val="22"/>
          <w:szCs w:val="22"/>
          <w:lang w:val="ru-RU"/>
        </w:rPr>
        <w:t>9.2 Клиент может приобрести разовый сеанс (от 1 минуты, либо блоки минут пользования услугой «</w:t>
      </w:r>
      <w:proofErr w:type="spellStart"/>
      <w:r>
        <w:rPr>
          <w:rFonts w:eastAsia="Times New Roman"/>
          <w:sz w:val="22"/>
          <w:szCs w:val="22"/>
          <w:lang w:val="ru-RU"/>
        </w:rPr>
        <w:t>Коллариум</w:t>
      </w:r>
      <w:proofErr w:type="spellEnd"/>
      <w:r>
        <w:rPr>
          <w:rFonts w:eastAsia="Times New Roman"/>
          <w:sz w:val="22"/>
          <w:szCs w:val="22"/>
          <w:lang w:val="ru-RU"/>
        </w:rPr>
        <w:t>».</w:t>
      </w:r>
    </w:p>
    <w:p w14:paraId="2F485C2B" w14:textId="77777777" w:rsidR="001D1F3C" w:rsidRDefault="002041DB">
      <w:pPr>
        <w:jc w:val="both"/>
        <w:rPr>
          <w:rFonts w:eastAsia="Times New Roman"/>
          <w:sz w:val="22"/>
          <w:szCs w:val="22"/>
          <w:lang w:val="ru-RU"/>
        </w:rPr>
      </w:pPr>
      <w:r>
        <w:rPr>
          <w:rFonts w:eastAsia="Times New Roman"/>
          <w:sz w:val="22"/>
          <w:szCs w:val="22"/>
          <w:lang w:val="ru-RU"/>
        </w:rPr>
        <w:t xml:space="preserve">9.3 Срок действия разового сеанса или блока услуг действителен 1 год (365 дней) с момента продажи услуги. </w:t>
      </w:r>
    </w:p>
    <w:p w14:paraId="0604B97D" w14:textId="77777777" w:rsidR="001D1F3C" w:rsidRPr="00763406" w:rsidRDefault="002041DB">
      <w:pPr>
        <w:jc w:val="both"/>
        <w:rPr>
          <w:sz w:val="22"/>
          <w:szCs w:val="22"/>
          <w:lang w:val="ru-RU"/>
        </w:rPr>
      </w:pPr>
      <w:r>
        <w:rPr>
          <w:rFonts w:eastAsia="Times New Roman"/>
          <w:sz w:val="22"/>
          <w:szCs w:val="22"/>
          <w:lang w:val="ru-RU"/>
        </w:rPr>
        <w:t>9.4</w:t>
      </w:r>
      <w:r>
        <w:rPr>
          <w:sz w:val="22"/>
          <w:szCs w:val="22"/>
          <w:lang w:val="ru-RU"/>
        </w:rPr>
        <w:t xml:space="preserve">. По окончании срока </w:t>
      </w:r>
      <w:proofErr w:type="spellStart"/>
      <w:r>
        <w:rPr>
          <w:sz w:val="22"/>
          <w:szCs w:val="22"/>
          <w:lang w:val="ru-RU"/>
        </w:rPr>
        <w:t>действия</w:t>
      </w:r>
      <w:proofErr w:type="spellEnd"/>
      <w:r>
        <w:rPr>
          <w:sz w:val="22"/>
          <w:szCs w:val="22"/>
          <w:lang w:val="ru-RU"/>
        </w:rPr>
        <w:t xml:space="preserve"> дополнительных услуг, оплаченные услуги аннулируются, т.е. услуга считается </w:t>
      </w:r>
      <w:proofErr w:type="spellStart"/>
      <w:r>
        <w:rPr>
          <w:sz w:val="22"/>
          <w:szCs w:val="22"/>
          <w:lang w:val="ru-RU"/>
        </w:rPr>
        <w:t>оказаннои</w:t>
      </w:r>
      <w:proofErr w:type="spellEnd"/>
      <w:r>
        <w:rPr>
          <w:sz w:val="22"/>
          <w:szCs w:val="22"/>
          <w:lang w:val="ru-RU"/>
        </w:rPr>
        <w:t>̆.</w:t>
      </w:r>
    </w:p>
    <w:p w14:paraId="7E4C980B" w14:textId="77777777" w:rsidR="001D1F3C" w:rsidRDefault="002041DB">
      <w:pPr>
        <w:jc w:val="both"/>
        <w:rPr>
          <w:sz w:val="22"/>
          <w:szCs w:val="22"/>
          <w:lang w:val="ru-RU"/>
        </w:rPr>
      </w:pPr>
      <w:r>
        <w:rPr>
          <w:sz w:val="22"/>
          <w:szCs w:val="22"/>
          <w:lang w:val="ru-RU"/>
        </w:rPr>
        <w:t xml:space="preserve">9.5. При приобретении Заказчиком Блока услуг или разовой услуги возврату подлежат денежные средства за вычетом фактически использованных услуг (минут). </w:t>
      </w:r>
      <w:r>
        <w:rPr>
          <w:lang w:val="ru-RU"/>
        </w:rPr>
        <w:t xml:space="preserve">Расчет фактической стоимости оказанных услуг производится исходя из стоимости разовой услуги </w:t>
      </w:r>
      <w:proofErr w:type="gramStart"/>
      <w:r>
        <w:rPr>
          <w:lang w:val="ru-RU"/>
        </w:rPr>
        <w:t>по прайсу</w:t>
      </w:r>
      <w:proofErr w:type="gramEnd"/>
      <w:r>
        <w:rPr>
          <w:lang w:val="ru-RU"/>
        </w:rPr>
        <w:t xml:space="preserve"> умноженной на количество использованных услуг.</w:t>
      </w:r>
    </w:p>
    <w:p w14:paraId="5B71E192" w14:textId="77777777" w:rsidR="001D1F3C" w:rsidRDefault="001D1F3C">
      <w:pPr>
        <w:jc w:val="both"/>
        <w:rPr>
          <w:sz w:val="22"/>
          <w:szCs w:val="22"/>
          <w:lang w:val="ru-RU"/>
        </w:rPr>
      </w:pPr>
    </w:p>
    <w:p w14:paraId="3AE77661" w14:textId="77777777" w:rsidR="001D1F3C" w:rsidRDefault="002041DB">
      <w:pPr>
        <w:jc w:val="center"/>
        <w:rPr>
          <w:b/>
          <w:sz w:val="22"/>
          <w:szCs w:val="22"/>
          <w:lang w:val="ru-RU"/>
        </w:rPr>
      </w:pPr>
      <w:r>
        <w:rPr>
          <w:b/>
          <w:sz w:val="22"/>
          <w:szCs w:val="22"/>
          <w:lang w:val="ru-RU"/>
        </w:rPr>
        <w:t>10. УСЛУГА «Рекуррентные платежи»</w:t>
      </w:r>
    </w:p>
    <w:p w14:paraId="5CB546FF" w14:textId="4FD3AF3F" w:rsidR="001D1F3C" w:rsidRPr="006F29A9" w:rsidRDefault="002041DB">
      <w:pPr>
        <w:jc w:val="both"/>
        <w:rPr>
          <w:sz w:val="22"/>
          <w:szCs w:val="22"/>
          <w:lang w:val="ru-RU"/>
        </w:rPr>
      </w:pPr>
      <w:r>
        <w:rPr>
          <w:sz w:val="22"/>
          <w:szCs w:val="22"/>
          <w:lang w:val="ru-RU"/>
        </w:rPr>
        <w:t>10.1. Исполнитель предоставляет Клиенту право воспользоваться услугой рекуррентные платежи (</w:t>
      </w:r>
      <w:r>
        <w:rPr>
          <w:sz w:val="22"/>
          <w:szCs w:val="22"/>
        </w:rPr>
        <w:t>p</w:t>
      </w:r>
      <w:proofErr w:type="spellStart"/>
      <w:r>
        <w:rPr>
          <w:sz w:val="22"/>
          <w:szCs w:val="22"/>
          <w:lang w:val="ru-RU"/>
        </w:rPr>
        <w:t>екуррентные</w:t>
      </w:r>
      <w:proofErr w:type="spellEnd"/>
      <w:r>
        <w:rPr>
          <w:sz w:val="22"/>
          <w:szCs w:val="22"/>
          <w:lang w:val="ru-RU"/>
        </w:rPr>
        <w:t xml:space="preserve"> списания). Первый месяц по абонементу «</w:t>
      </w:r>
      <w:proofErr w:type="spellStart"/>
      <w:r>
        <w:rPr>
          <w:sz w:val="22"/>
          <w:szCs w:val="22"/>
          <w:lang w:val="ru-RU"/>
        </w:rPr>
        <w:t>безлимит</w:t>
      </w:r>
      <w:proofErr w:type="spellEnd"/>
      <w:r>
        <w:rPr>
          <w:sz w:val="22"/>
          <w:szCs w:val="22"/>
          <w:lang w:val="ru-RU"/>
        </w:rPr>
        <w:t xml:space="preserve"> с доступом для родственников» Клиент оплачивает посещения Клуба в размере </w:t>
      </w:r>
      <w:r>
        <w:rPr>
          <w:color w:val="FF0000"/>
          <w:sz w:val="22"/>
          <w:szCs w:val="22"/>
          <w:lang w:val="ru-RU"/>
        </w:rPr>
        <w:t xml:space="preserve">3000 (Три тысячи) рублей. </w:t>
      </w:r>
      <w:r>
        <w:rPr>
          <w:sz w:val="22"/>
          <w:szCs w:val="22"/>
          <w:lang w:val="ru-RU"/>
        </w:rPr>
        <w:t xml:space="preserve">Следующие месяцы </w:t>
      </w:r>
      <w:r>
        <w:rPr>
          <w:sz w:val="22"/>
          <w:szCs w:val="22"/>
        </w:rPr>
        <w:t>p</w:t>
      </w:r>
      <w:proofErr w:type="spellStart"/>
      <w:r>
        <w:rPr>
          <w:sz w:val="22"/>
          <w:szCs w:val="22"/>
          <w:lang w:val="ru-RU"/>
        </w:rPr>
        <w:t>екуррентные</w:t>
      </w:r>
      <w:proofErr w:type="spellEnd"/>
      <w:r>
        <w:rPr>
          <w:sz w:val="22"/>
          <w:szCs w:val="22"/>
          <w:lang w:val="ru-RU"/>
        </w:rPr>
        <w:t xml:space="preserve"> списания по абонементу «</w:t>
      </w:r>
      <w:proofErr w:type="spellStart"/>
      <w:r>
        <w:rPr>
          <w:sz w:val="22"/>
          <w:szCs w:val="22"/>
          <w:lang w:val="ru-RU"/>
        </w:rPr>
        <w:t>безлимит</w:t>
      </w:r>
      <w:proofErr w:type="spellEnd"/>
      <w:r>
        <w:rPr>
          <w:sz w:val="22"/>
          <w:szCs w:val="22"/>
          <w:lang w:val="ru-RU"/>
        </w:rPr>
        <w:t xml:space="preserve">» производятся по специальной цене - </w:t>
      </w:r>
      <w:r>
        <w:rPr>
          <w:sz w:val="22"/>
          <w:szCs w:val="22"/>
          <w:shd w:val="clear" w:color="auto" w:fill="FFFF00"/>
          <w:lang w:val="ru-RU"/>
        </w:rPr>
        <w:t>2600 (две тысячи шестьсот) рублей.</w:t>
      </w:r>
      <w:r>
        <w:rPr>
          <w:sz w:val="22"/>
          <w:szCs w:val="22"/>
          <w:lang w:val="ru-RU"/>
        </w:rPr>
        <w:t xml:space="preserve"> </w:t>
      </w:r>
    </w:p>
    <w:p w14:paraId="317183B9" w14:textId="77BFE3C2" w:rsidR="001D1F3C" w:rsidRPr="006F29A9" w:rsidRDefault="002041DB">
      <w:pPr>
        <w:jc w:val="both"/>
        <w:rPr>
          <w:color w:val="FF0000"/>
          <w:sz w:val="22"/>
          <w:szCs w:val="22"/>
          <w:lang w:val="ru-RU"/>
        </w:rPr>
      </w:pPr>
      <w:r>
        <w:rPr>
          <w:sz w:val="22"/>
          <w:szCs w:val="22"/>
          <w:lang w:val="ru-RU"/>
        </w:rPr>
        <w:t xml:space="preserve">При нарушении порядка (сроков, размера) оплаты для каждого ежемесячного платежа по специальной указанной цене (перерыв оплаты), стоимость одного месяца посещения Клуба Клиентом определяется на общих основаниях и составляет </w:t>
      </w:r>
      <w:r>
        <w:rPr>
          <w:color w:val="FF0000"/>
          <w:sz w:val="22"/>
          <w:szCs w:val="22"/>
          <w:lang w:val="ru-RU"/>
        </w:rPr>
        <w:t>3000 (Три тысячи) рублей.</w:t>
      </w:r>
    </w:p>
    <w:p w14:paraId="6AD716F0" w14:textId="77777777" w:rsidR="001D1F3C" w:rsidRDefault="002041DB">
      <w:pPr>
        <w:jc w:val="both"/>
        <w:rPr>
          <w:sz w:val="22"/>
          <w:szCs w:val="22"/>
          <w:lang w:val="ru-RU"/>
        </w:rPr>
      </w:pPr>
      <w:r>
        <w:rPr>
          <w:sz w:val="22"/>
          <w:szCs w:val="22"/>
          <w:lang w:val="ru-RU"/>
        </w:rPr>
        <w:t>10.2. Термины и определения.</w:t>
      </w:r>
    </w:p>
    <w:p w14:paraId="5897E102" w14:textId="77777777" w:rsidR="001D1F3C" w:rsidRDefault="002041DB">
      <w:pPr>
        <w:jc w:val="both"/>
        <w:rPr>
          <w:sz w:val="22"/>
          <w:szCs w:val="22"/>
          <w:lang w:val="ru-RU"/>
        </w:rPr>
      </w:pPr>
      <w:r>
        <w:rPr>
          <w:sz w:val="22"/>
          <w:szCs w:val="22"/>
          <w:lang w:val="ru-RU"/>
        </w:rPr>
        <w:t>10.2.1. Рекуррентный платеж (рекуррентные списания) – вид банковского платежа, подразумевающий автоматическое списание средств с Банковской карты без необходимости каких-либо действий со стороны Держателя карты (Клиента) за получаемые у Исполнителя услуги, товары.</w:t>
      </w:r>
    </w:p>
    <w:p w14:paraId="559FF240" w14:textId="77777777" w:rsidR="001D1F3C" w:rsidRDefault="002041DB">
      <w:pPr>
        <w:jc w:val="both"/>
        <w:rPr>
          <w:sz w:val="22"/>
          <w:szCs w:val="22"/>
          <w:lang w:val="ru-RU"/>
        </w:rPr>
      </w:pPr>
      <w:r>
        <w:rPr>
          <w:sz w:val="22"/>
          <w:szCs w:val="22"/>
          <w:lang w:val="ru-RU"/>
        </w:rPr>
        <w:t xml:space="preserve">10.2.2. Сервис «Рекуррентные списания» – сервис по осуществлению регулярных автоматических переводов денежных средств с Банковской карты Держателя карты (Клиента) через Партнера по </w:t>
      </w:r>
      <w:r>
        <w:rPr>
          <w:sz w:val="22"/>
          <w:szCs w:val="22"/>
          <w:lang w:val="ru-RU"/>
        </w:rPr>
        <w:lastRenderedPageBreak/>
        <w:t>обработке платежей в пользу Исполнителя за предоставляемые услуг на основании заранее данного акцепта Держателя карты (Клиента), в соответствии с отдельными соглашениями на использование конкретного сервиса или службы, их тарифов и опций.</w:t>
      </w:r>
    </w:p>
    <w:p w14:paraId="741D69FF" w14:textId="77777777" w:rsidR="001D1F3C" w:rsidRDefault="002041DB">
      <w:pPr>
        <w:jc w:val="both"/>
        <w:rPr>
          <w:sz w:val="22"/>
          <w:szCs w:val="22"/>
          <w:lang w:val="ru-RU"/>
        </w:rPr>
      </w:pPr>
      <w:r>
        <w:rPr>
          <w:sz w:val="22"/>
          <w:szCs w:val="22"/>
          <w:lang w:val="ru-RU"/>
        </w:rPr>
        <w:t xml:space="preserve">10.2.3. Банковская карта – расчетная или кредитная карта, эмитентом которой является Банк-эмитент, являющаяся инструментом безналичных расчетов, предназначенная для совершения Держателем карты (Клиентом) операций с денежными средствами, находящимися на банковских счетах Держателя карты (Клиента) в Банке-эмитенте. При этом возможность использования конкретных видов карт (VISA </w:t>
      </w:r>
      <w:proofErr w:type="spellStart"/>
      <w:r>
        <w:rPr>
          <w:sz w:val="22"/>
          <w:szCs w:val="22"/>
          <w:lang w:val="ru-RU"/>
        </w:rPr>
        <w:t>International</w:t>
      </w:r>
      <w:proofErr w:type="spellEnd"/>
      <w:r>
        <w:rPr>
          <w:sz w:val="22"/>
          <w:szCs w:val="22"/>
          <w:lang w:val="ru-RU"/>
        </w:rPr>
        <w:t xml:space="preserve">, </w:t>
      </w:r>
      <w:proofErr w:type="spellStart"/>
      <w:r>
        <w:rPr>
          <w:sz w:val="22"/>
          <w:szCs w:val="22"/>
          <w:lang w:val="ru-RU"/>
        </w:rPr>
        <w:t>Mastercard</w:t>
      </w:r>
      <w:proofErr w:type="spellEnd"/>
      <w:r>
        <w:rPr>
          <w:sz w:val="22"/>
          <w:szCs w:val="22"/>
          <w:lang w:val="ru-RU"/>
        </w:rPr>
        <w:t xml:space="preserve"> </w:t>
      </w:r>
      <w:proofErr w:type="spellStart"/>
      <w:r>
        <w:rPr>
          <w:sz w:val="22"/>
          <w:szCs w:val="22"/>
          <w:lang w:val="ru-RU"/>
        </w:rPr>
        <w:t>International</w:t>
      </w:r>
      <w:proofErr w:type="spellEnd"/>
      <w:r>
        <w:rPr>
          <w:sz w:val="22"/>
          <w:szCs w:val="22"/>
          <w:lang w:val="ru-RU"/>
        </w:rPr>
        <w:t xml:space="preserve"> и др.) устанавливает Банк-эмитент.</w:t>
      </w:r>
    </w:p>
    <w:p w14:paraId="2778594B" w14:textId="77777777" w:rsidR="001D1F3C" w:rsidRDefault="002041DB">
      <w:pPr>
        <w:jc w:val="both"/>
        <w:rPr>
          <w:sz w:val="22"/>
          <w:szCs w:val="22"/>
          <w:lang w:val="ru-RU"/>
        </w:rPr>
      </w:pPr>
      <w:r>
        <w:rPr>
          <w:sz w:val="22"/>
          <w:szCs w:val="22"/>
          <w:lang w:val="ru-RU"/>
        </w:rPr>
        <w:t>10.2.4. Банк-эмитент – кредитная организация, осуществляющая выпуск Банковских карт, а также расчеты по операциям, совершаемым с использованием Банковских карт.</w:t>
      </w:r>
    </w:p>
    <w:p w14:paraId="4F065D40" w14:textId="77777777" w:rsidR="001D1F3C" w:rsidRDefault="002041DB">
      <w:pPr>
        <w:jc w:val="both"/>
        <w:rPr>
          <w:sz w:val="22"/>
          <w:szCs w:val="22"/>
          <w:lang w:val="ru-RU"/>
        </w:rPr>
      </w:pPr>
      <w:r>
        <w:rPr>
          <w:sz w:val="22"/>
          <w:szCs w:val="22"/>
          <w:lang w:val="ru-RU"/>
        </w:rPr>
        <w:t>10.2.5. Держатель карты (клиент) – физическое лицо, дающее распоряжение Банку-эмитенту на перевод денежных средств с Банковской карты от имени Пользователя в пользу Исполнителя с помощью Сервиса «Рекуррентные списания».</w:t>
      </w:r>
    </w:p>
    <w:p w14:paraId="42343345" w14:textId="77777777" w:rsidR="001D1F3C" w:rsidRDefault="002041DB">
      <w:pPr>
        <w:jc w:val="both"/>
        <w:rPr>
          <w:sz w:val="22"/>
          <w:szCs w:val="22"/>
          <w:lang w:val="ru-RU"/>
        </w:rPr>
      </w:pPr>
      <w:r>
        <w:rPr>
          <w:sz w:val="22"/>
          <w:szCs w:val="22"/>
          <w:lang w:val="ru-RU"/>
        </w:rPr>
        <w:t>10.2.6. Акцепт Держателя карты (Клиента) – безусловное соглашение Держателя карты (клиента) с условиями настоящего Договора.</w:t>
      </w:r>
    </w:p>
    <w:p w14:paraId="679FC1CB" w14:textId="77777777" w:rsidR="001D1F3C" w:rsidRDefault="002041DB">
      <w:pPr>
        <w:jc w:val="both"/>
        <w:rPr>
          <w:sz w:val="22"/>
          <w:szCs w:val="22"/>
          <w:lang w:val="ru-RU"/>
        </w:rPr>
      </w:pPr>
      <w:r>
        <w:rPr>
          <w:sz w:val="22"/>
          <w:szCs w:val="22"/>
          <w:lang w:val="ru-RU"/>
        </w:rPr>
        <w:t xml:space="preserve">10.3. Сервис «Рекуррентные списания» позволяет Клиенту оплачивать Услуги Исполнителя по Договору, путём регулярных автоматических переводов денежных средств в пользу Исполнителя с Банковской карты Клиента. </w:t>
      </w:r>
    </w:p>
    <w:p w14:paraId="76DA7FE1" w14:textId="77777777" w:rsidR="001D1F3C" w:rsidRDefault="002041DB">
      <w:pPr>
        <w:jc w:val="both"/>
        <w:rPr>
          <w:sz w:val="22"/>
          <w:szCs w:val="22"/>
          <w:lang w:val="ru-RU"/>
        </w:rPr>
      </w:pPr>
      <w:r>
        <w:rPr>
          <w:sz w:val="22"/>
          <w:szCs w:val="22"/>
          <w:lang w:val="ru-RU"/>
        </w:rPr>
        <w:t>10.4. Для активации (подключения) Сервиса «Рекуррентные списания» Клиент</w:t>
      </w:r>
      <w:r>
        <w:rPr>
          <w:lang w:val="ru-RU"/>
        </w:rPr>
        <w:t xml:space="preserve"> </w:t>
      </w:r>
      <w:r>
        <w:rPr>
          <w:sz w:val="22"/>
          <w:szCs w:val="22"/>
          <w:lang w:val="ru-RU"/>
        </w:rPr>
        <w:t xml:space="preserve">Клуба обязан обратиться к администратору Клуба, расположенного по адресу: Россия, город Омск, ул. 70 лет Октября, 26 и оформить заявление на подключение к сервису «Рекуррентные списания» по форме Приложения № 1 к настоящему Договору, с указанием данных Банковской карты Клиента. </w:t>
      </w:r>
    </w:p>
    <w:p w14:paraId="3768D399" w14:textId="77777777" w:rsidR="001D1F3C" w:rsidRDefault="002041DB">
      <w:pPr>
        <w:jc w:val="both"/>
        <w:rPr>
          <w:sz w:val="22"/>
          <w:szCs w:val="22"/>
          <w:lang w:val="ru-RU"/>
        </w:rPr>
      </w:pPr>
      <w:r>
        <w:rPr>
          <w:sz w:val="22"/>
          <w:szCs w:val="22"/>
          <w:lang w:val="ru-RU"/>
        </w:rPr>
        <w:t>10.4.1. Сервис «Рекуррентные списания» подключается только для Банковской карты, указанной Клиентом в заявлении</w:t>
      </w:r>
      <w:r>
        <w:rPr>
          <w:lang w:val="ru-RU"/>
        </w:rPr>
        <w:t xml:space="preserve"> </w:t>
      </w:r>
      <w:r>
        <w:rPr>
          <w:sz w:val="22"/>
          <w:szCs w:val="22"/>
          <w:lang w:val="ru-RU"/>
        </w:rPr>
        <w:t>на подключение к сервису «Рекуррентные списания».</w:t>
      </w:r>
    </w:p>
    <w:p w14:paraId="4B8A6DF9" w14:textId="77777777" w:rsidR="001D1F3C" w:rsidRDefault="002041DB">
      <w:pPr>
        <w:jc w:val="both"/>
        <w:rPr>
          <w:sz w:val="22"/>
          <w:szCs w:val="22"/>
          <w:lang w:val="ru-RU"/>
        </w:rPr>
      </w:pPr>
      <w:r>
        <w:rPr>
          <w:sz w:val="22"/>
          <w:szCs w:val="22"/>
          <w:lang w:val="ru-RU"/>
        </w:rPr>
        <w:t>10.5. С момента оформления заявления о подключении к сервису «Рекуррентные списания» с Банковской карты Клиента ежемесячно будут осуществляться списания денежных средств в размере, указанном в п. 10.1 настоящего Договора.</w:t>
      </w:r>
    </w:p>
    <w:p w14:paraId="18A9B7AF" w14:textId="77777777" w:rsidR="001D1F3C" w:rsidRDefault="002041DB">
      <w:pPr>
        <w:jc w:val="both"/>
        <w:rPr>
          <w:sz w:val="22"/>
          <w:szCs w:val="22"/>
          <w:lang w:val="ru-RU"/>
        </w:rPr>
      </w:pPr>
      <w:r>
        <w:rPr>
          <w:sz w:val="22"/>
          <w:szCs w:val="22"/>
          <w:lang w:val="ru-RU"/>
        </w:rPr>
        <w:t xml:space="preserve">10.5.1. Непосредственное списание денежных средств осуществляет </w:t>
      </w:r>
      <w:proofErr w:type="spellStart"/>
      <w:r>
        <w:rPr>
          <w:sz w:val="22"/>
          <w:szCs w:val="22"/>
          <w:lang w:val="ru-RU"/>
        </w:rPr>
        <w:t>Банк­эмитент</w:t>
      </w:r>
      <w:proofErr w:type="spellEnd"/>
      <w:r>
        <w:rPr>
          <w:sz w:val="22"/>
          <w:szCs w:val="22"/>
          <w:lang w:val="ru-RU"/>
        </w:rPr>
        <w:t xml:space="preserve"> на основании заранее данного согласия Держателя карты (Клиента) на подобное списание в порядке, указанном настоящим разделом Договора. Запрос на перевод денежных средств с указанием суммы перевода в </w:t>
      </w:r>
      <w:proofErr w:type="spellStart"/>
      <w:r>
        <w:rPr>
          <w:sz w:val="22"/>
          <w:szCs w:val="22"/>
          <w:lang w:val="ru-RU"/>
        </w:rPr>
        <w:t>Банк­эмитент</w:t>
      </w:r>
      <w:proofErr w:type="spellEnd"/>
      <w:r>
        <w:rPr>
          <w:sz w:val="22"/>
          <w:szCs w:val="22"/>
          <w:lang w:val="ru-RU"/>
        </w:rPr>
        <w:t xml:space="preserve"> передается Банком в рамках заключенных с Исполнителем соглашений.</w:t>
      </w:r>
    </w:p>
    <w:p w14:paraId="41F88054" w14:textId="77777777" w:rsidR="001D1F3C" w:rsidRDefault="002041DB">
      <w:pPr>
        <w:jc w:val="both"/>
        <w:rPr>
          <w:sz w:val="22"/>
          <w:szCs w:val="22"/>
          <w:lang w:val="ru-RU"/>
        </w:rPr>
      </w:pPr>
      <w:r>
        <w:rPr>
          <w:sz w:val="22"/>
          <w:szCs w:val="22"/>
          <w:lang w:val="ru-RU"/>
        </w:rPr>
        <w:t xml:space="preserve">10.5.2. В один момент времени, у Клиента может быть активирован (подключён) Сервис «Рекуррентные списания» только по одной Банковской карте платёжной системы </w:t>
      </w:r>
      <w:proofErr w:type="spellStart"/>
      <w:r>
        <w:rPr>
          <w:sz w:val="22"/>
          <w:szCs w:val="22"/>
          <w:lang w:val="ru-RU"/>
        </w:rPr>
        <w:t>Visa</w:t>
      </w:r>
      <w:proofErr w:type="spellEnd"/>
      <w:r>
        <w:rPr>
          <w:sz w:val="22"/>
          <w:szCs w:val="22"/>
          <w:lang w:val="ru-RU"/>
        </w:rPr>
        <w:t xml:space="preserve"> (</w:t>
      </w:r>
      <w:proofErr w:type="spellStart"/>
      <w:r>
        <w:rPr>
          <w:sz w:val="22"/>
          <w:szCs w:val="22"/>
          <w:lang w:val="ru-RU"/>
        </w:rPr>
        <w:t>Visa</w:t>
      </w:r>
      <w:proofErr w:type="spellEnd"/>
      <w:r>
        <w:rPr>
          <w:sz w:val="22"/>
          <w:szCs w:val="22"/>
          <w:lang w:val="ru-RU"/>
        </w:rPr>
        <w:t xml:space="preserve"> </w:t>
      </w:r>
      <w:proofErr w:type="spellStart"/>
      <w:r>
        <w:rPr>
          <w:sz w:val="22"/>
          <w:szCs w:val="22"/>
          <w:lang w:val="ru-RU"/>
        </w:rPr>
        <w:t>Inc</w:t>
      </w:r>
      <w:proofErr w:type="spellEnd"/>
      <w:r>
        <w:rPr>
          <w:sz w:val="22"/>
          <w:szCs w:val="22"/>
          <w:lang w:val="ru-RU"/>
        </w:rPr>
        <w:t xml:space="preserve">.), </w:t>
      </w:r>
      <w:proofErr w:type="spellStart"/>
      <w:r>
        <w:rPr>
          <w:sz w:val="22"/>
          <w:szCs w:val="22"/>
          <w:lang w:val="ru-RU"/>
        </w:rPr>
        <w:t>MasterCard</w:t>
      </w:r>
      <w:proofErr w:type="spellEnd"/>
      <w:r>
        <w:rPr>
          <w:sz w:val="22"/>
          <w:szCs w:val="22"/>
          <w:lang w:val="ru-RU"/>
        </w:rPr>
        <w:t xml:space="preserve"> или </w:t>
      </w:r>
      <w:proofErr w:type="spellStart"/>
      <w:r>
        <w:rPr>
          <w:sz w:val="22"/>
          <w:szCs w:val="22"/>
          <w:lang w:val="ru-RU"/>
        </w:rPr>
        <w:t>Maestro</w:t>
      </w:r>
      <w:proofErr w:type="spellEnd"/>
      <w:r>
        <w:rPr>
          <w:sz w:val="22"/>
          <w:szCs w:val="22"/>
          <w:lang w:val="ru-RU"/>
        </w:rPr>
        <w:t xml:space="preserve"> (</w:t>
      </w:r>
      <w:proofErr w:type="spellStart"/>
      <w:r>
        <w:rPr>
          <w:sz w:val="22"/>
          <w:szCs w:val="22"/>
          <w:lang w:val="ru-RU"/>
        </w:rPr>
        <w:t>MasterCard</w:t>
      </w:r>
      <w:proofErr w:type="spellEnd"/>
      <w:r>
        <w:rPr>
          <w:sz w:val="22"/>
          <w:szCs w:val="22"/>
          <w:lang w:val="ru-RU"/>
        </w:rPr>
        <w:t xml:space="preserve"> </w:t>
      </w:r>
      <w:proofErr w:type="spellStart"/>
      <w:r>
        <w:rPr>
          <w:sz w:val="22"/>
          <w:szCs w:val="22"/>
          <w:lang w:val="ru-RU"/>
        </w:rPr>
        <w:t>International</w:t>
      </w:r>
      <w:proofErr w:type="spellEnd"/>
      <w:r>
        <w:rPr>
          <w:sz w:val="22"/>
          <w:szCs w:val="22"/>
          <w:lang w:val="ru-RU"/>
        </w:rPr>
        <w:t xml:space="preserve"> </w:t>
      </w:r>
      <w:proofErr w:type="spellStart"/>
      <w:r>
        <w:rPr>
          <w:sz w:val="22"/>
          <w:szCs w:val="22"/>
          <w:lang w:val="ru-RU"/>
        </w:rPr>
        <w:t>Inc</w:t>
      </w:r>
      <w:proofErr w:type="spellEnd"/>
      <w:r>
        <w:rPr>
          <w:sz w:val="22"/>
          <w:szCs w:val="22"/>
          <w:lang w:val="ru-RU"/>
        </w:rPr>
        <w:t>.).</w:t>
      </w:r>
    </w:p>
    <w:p w14:paraId="755FE27D" w14:textId="77777777" w:rsidR="001D1F3C" w:rsidRDefault="002041DB">
      <w:pPr>
        <w:jc w:val="both"/>
        <w:rPr>
          <w:sz w:val="22"/>
          <w:szCs w:val="22"/>
          <w:lang w:val="ru-RU"/>
        </w:rPr>
      </w:pPr>
      <w:r>
        <w:rPr>
          <w:sz w:val="22"/>
          <w:szCs w:val="22"/>
          <w:lang w:val="ru-RU"/>
        </w:rPr>
        <w:t>10.5.3. Исполнитель не хранит и не обрабатывает данные банковских карт Клиентов, а также иные персональные данные Клиента, обеспечивая лишь запросы Банк для повторного проведения операции по банковской карте Клиента.</w:t>
      </w:r>
    </w:p>
    <w:p w14:paraId="7A80DCA7" w14:textId="77777777" w:rsidR="001D1F3C" w:rsidRDefault="002041DB">
      <w:pPr>
        <w:jc w:val="both"/>
        <w:rPr>
          <w:sz w:val="22"/>
          <w:szCs w:val="22"/>
          <w:lang w:val="ru-RU"/>
        </w:rPr>
      </w:pPr>
      <w:r>
        <w:rPr>
          <w:sz w:val="22"/>
          <w:szCs w:val="22"/>
          <w:lang w:val="ru-RU"/>
        </w:rPr>
        <w:t>10.5.4. Исполнитель не гарантирует возможность проведения операций по Банковской карте.</w:t>
      </w:r>
    </w:p>
    <w:p w14:paraId="3C9DEDA0" w14:textId="77777777" w:rsidR="001D1F3C" w:rsidRDefault="002041DB">
      <w:pPr>
        <w:jc w:val="both"/>
        <w:rPr>
          <w:sz w:val="22"/>
          <w:szCs w:val="22"/>
          <w:lang w:val="ru-RU"/>
        </w:rPr>
      </w:pPr>
      <w:r>
        <w:rPr>
          <w:sz w:val="22"/>
          <w:szCs w:val="22"/>
          <w:lang w:val="ru-RU"/>
        </w:rPr>
        <w:t>10.5.5. Клиент гарантирует, что он является Держателем банковской карты, осознанно, корректно и полностью вводит все требуемые реквизиты Банковской карты при активации (подключении) Сервиса «Рекуррентные списания».</w:t>
      </w:r>
    </w:p>
    <w:p w14:paraId="11B1EFD0" w14:textId="77777777" w:rsidR="001D1F3C" w:rsidRDefault="002041DB">
      <w:pPr>
        <w:jc w:val="both"/>
        <w:rPr>
          <w:sz w:val="22"/>
          <w:szCs w:val="22"/>
          <w:lang w:val="ru-RU"/>
        </w:rPr>
      </w:pPr>
      <w:r>
        <w:rPr>
          <w:sz w:val="22"/>
          <w:szCs w:val="22"/>
          <w:lang w:val="ru-RU"/>
        </w:rPr>
        <w:t>10.5.6. Совершение действий, предусмотренных в настоящем разделе Договора, признается аналогом собственноручной подписи Пользователя.</w:t>
      </w:r>
    </w:p>
    <w:p w14:paraId="7249CC7C" w14:textId="77777777" w:rsidR="001D1F3C" w:rsidRDefault="002041DB">
      <w:pPr>
        <w:jc w:val="both"/>
        <w:rPr>
          <w:sz w:val="22"/>
          <w:szCs w:val="22"/>
          <w:lang w:val="ru-RU"/>
        </w:rPr>
      </w:pPr>
      <w:r>
        <w:rPr>
          <w:sz w:val="22"/>
          <w:szCs w:val="22"/>
          <w:lang w:val="ru-RU"/>
        </w:rPr>
        <w:t xml:space="preserve">10.5.7. Подключение Сервиса «Рекуррентные списания», в порядке, предусмотренном настоящим разделом, осуществляется только при наличии технической возможности Исполнителя, Банка, </w:t>
      </w:r>
      <w:proofErr w:type="spellStart"/>
      <w:r>
        <w:rPr>
          <w:sz w:val="22"/>
          <w:szCs w:val="22"/>
          <w:lang w:val="ru-RU"/>
        </w:rPr>
        <w:t>Банка­эмитента</w:t>
      </w:r>
      <w:proofErr w:type="spellEnd"/>
      <w:r>
        <w:rPr>
          <w:sz w:val="22"/>
          <w:szCs w:val="22"/>
          <w:lang w:val="ru-RU"/>
        </w:rPr>
        <w:t>. Исполнитель, Банк не несут ответственность за невозможность подключения Сервиса «Рекуррентные списания».</w:t>
      </w:r>
    </w:p>
    <w:p w14:paraId="1436ADA8" w14:textId="77777777" w:rsidR="001D1F3C" w:rsidRDefault="002041DB">
      <w:pPr>
        <w:jc w:val="both"/>
        <w:rPr>
          <w:sz w:val="22"/>
          <w:szCs w:val="22"/>
          <w:lang w:val="ru-RU"/>
        </w:rPr>
      </w:pPr>
      <w:r>
        <w:rPr>
          <w:sz w:val="22"/>
          <w:szCs w:val="22"/>
          <w:lang w:val="ru-RU"/>
        </w:rPr>
        <w:t xml:space="preserve">10.5.8. Исполнитель имеет право вносить изменения в настоящий раздел, заранее уведомив об этом Клиента в письменной форме либо иным доступным способом, в том числе путем размещением информации на </w:t>
      </w:r>
      <w:proofErr w:type="spellStart"/>
      <w:r>
        <w:rPr>
          <w:sz w:val="22"/>
          <w:szCs w:val="22"/>
          <w:lang w:val="ru-RU"/>
        </w:rPr>
        <w:t>Интернет­Сайте</w:t>
      </w:r>
      <w:proofErr w:type="spellEnd"/>
      <w:r>
        <w:rPr>
          <w:sz w:val="22"/>
          <w:szCs w:val="22"/>
          <w:lang w:val="ru-RU"/>
        </w:rPr>
        <w:t xml:space="preserve"> Клуба.</w:t>
      </w:r>
    </w:p>
    <w:p w14:paraId="10B0BC35" w14:textId="77777777" w:rsidR="001D1F3C" w:rsidRDefault="002041DB">
      <w:pPr>
        <w:jc w:val="both"/>
        <w:rPr>
          <w:sz w:val="22"/>
          <w:szCs w:val="22"/>
          <w:lang w:val="ru-RU"/>
        </w:rPr>
      </w:pPr>
      <w:r>
        <w:rPr>
          <w:sz w:val="22"/>
          <w:szCs w:val="22"/>
          <w:lang w:val="ru-RU"/>
        </w:rPr>
        <w:t xml:space="preserve">10.6. Выполняя действия по подключению Сервиса «Рекуррентные списания», Клиент безусловно соглашается со всеми условиями настоящего Договора. </w:t>
      </w:r>
    </w:p>
    <w:p w14:paraId="6730FD3E" w14:textId="77777777" w:rsidR="001D1F3C" w:rsidRDefault="002041DB">
      <w:pPr>
        <w:jc w:val="both"/>
        <w:rPr>
          <w:sz w:val="22"/>
          <w:szCs w:val="22"/>
          <w:lang w:val="ru-RU"/>
        </w:rPr>
      </w:pPr>
      <w:r>
        <w:rPr>
          <w:sz w:val="22"/>
          <w:szCs w:val="22"/>
          <w:lang w:val="ru-RU"/>
        </w:rPr>
        <w:t xml:space="preserve">10.7. Выполняя действия по подключению Сервиса «Рекуррентные списания», Клиент дает заранее данный акцепт на списание денежных средств Исполнителем с Банковской карты на условиях настоящего Договора. </w:t>
      </w:r>
    </w:p>
    <w:p w14:paraId="5D701202" w14:textId="77777777" w:rsidR="001D1F3C" w:rsidRDefault="002041DB">
      <w:pPr>
        <w:jc w:val="both"/>
        <w:rPr>
          <w:sz w:val="22"/>
          <w:szCs w:val="22"/>
          <w:lang w:val="ru-RU"/>
        </w:rPr>
      </w:pPr>
      <w:r>
        <w:rPr>
          <w:sz w:val="22"/>
          <w:szCs w:val="22"/>
          <w:lang w:val="ru-RU"/>
        </w:rPr>
        <w:t xml:space="preserve">10.8. Выполняя действия по подключению Сервиса «Рекуррентные списания», Клиент предоставляет право Банку хранить, собирать, обрабатывать свои персональные данные (Фамилию, Имя, Отчество, серию и номер паспорта, место и дату рождения, номер расчетного счета и Банковской карты) с целью реализации настоящего Договора. </w:t>
      </w:r>
    </w:p>
    <w:p w14:paraId="2F6FB271" w14:textId="77777777" w:rsidR="001D1F3C" w:rsidRDefault="002041DB">
      <w:pPr>
        <w:jc w:val="both"/>
        <w:rPr>
          <w:sz w:val="22"/>
          <w:szCs w:val="22"/>
          <w:lang w:val="ru-RU"/>
        </w:rPr>
      </w:pPr>
      <w:r>
        <w:rPr>
          <w:sz w:val="22"/>
          <w:szCs w:val="22"/>
          <w:lang w:val="ru-RU"/>
        </w:rPr>
        <w:lastRenderedPageBreak/>
        <w:t>10.9. Выполняя действия по подключению Сервиса «Рекуррентные списания», Клиент дает согласие на оплату Услуг в соответствии с условиями настоящего раздела, а именно, на ежемесячные списания стоимости ежемесячного безлимитного абонемента в размере 1 500 (одна тысяча пятьсот) рублей.</w:t>
      </w:r>
    </w:p>
    <w:p w14:paraId="6B1D591D" w14:textId="77777777" w:rsidR="001D1F3C" w:rsidRDefault="002041DB">
      <w:pPr>
        <w:jc w:val="both"/>
        <w:rPr>
          <w:sz w:val="22"/>
          <w:szCs w:val="22"/>
          <w:lang w:val="ru-RU"/>
        </w:rPr>
      </w:pPr>
      <w:r>
        <w:rPr>
          <w:sz w:val="22"/>
          <w:szCs w:val="22"/>
          <w:lang w:val="ru-RU"/>
        </w:rPr>
        <w:t>10.10. Отключение (отказ) Клиента от Сервиса «Рекуррентные списания» происходит по письменному заявлению Клиента об отказе от подключения к сервису «Рекуррентные списания», по форме приложения № 2 к настоящему Договору, оформленного у администратора Клуба при личном посещении. При этом денежные средства, переведенные с Банковской карты до отключения (отказа) Клиентом от Сервиса «Рекуррентные списания» за Услуги, Клиенту не возвращаются.</w:t>
      </w:r>
    </w:p>
    <w:p w14:paraId="5FF092FD" w14:textId="77777777" w:rsidR="001D1F3C" w:rsidRDefault="002041DB">
      <w:pPr>
        <w:jc w:val="both"/>
        <w:rPr>
          <w:sz w:val="22"/>
          <w:szCs w:val="22"/>
          <w:lang w:val="ru-RU"/>
        </w:rPr>
      </w:pPr>
      <w:r>
        <w:rPr>
          <w:sz w:val="22"/>
          <w:szCs w:val="22"/>
          <w:lang w:val="ru-RU"/>
        </w:rPr>
        <w:t>10.10.1. В случае недостаточности денежных средств на счете Банковской карты для осуществления перевода Исполнитель имеет право повторять запрос на списание с Банковской карты денежных средств.</w:t>
      </w:r>
    </w:p>
    <w:p w14:paraId="2B43CBA7" w14:textId="77777777" w:rsidR="001D1F3C" w:rsidRDefault="002041DB">
      <w:pPr>
        <w:jc w:val="both"/>
        <w:rPr>
          <w:sz w:val="22"/>
          <w:szCs w:val="22"/>
          <w:lang w:val="ru-RU"/>
        </w:rPr>
      </w:pPr>
      <w:r>
        <w:rPr>
          <w:sz w:val="22"/>
          <w:szCs w:val="22"/>
          <w:lang w:val="ru-RU"/>
        </w:rPr>
        <w:t>10.11. Исполнитель имеет право отключить и/или ограничить Клиента от Сервиса «Рекуррентные списания».</w:t>
      </w:r>
    </w:p>
    <w:p w14:paraId="62E8940B" w14:textId="77777777" w:rsidR="001D1F3C" w:rsidRDefault="001D1F3C">
      <w:pPr>
        <w:jc w:val="both"/>
        <w:rPr>
          <w:rFonts w:eastAsia="Times New Roman"/>
          <w:sz w:val="22"/>
          <w:szCs w:val="22"/>
          <w:shd w:val="clear" w:color="auto" w:fill="FFFF00"/>
          <w:lang w:val="ru-RU"/>
        </w:rPr>
      </w:pPr>
    </w:p>
    <w:p w14:paraId="0F8443B0" w14:textId="77777777" w:rsidR="001D1F3C" w:rsidRPr="00763406" w:rsidRDefault="002041DB">
      <w:pPr>
        <w:pStyle w:val="af5"/>
        <w:spacing w:after="0"/>
        <w:jc w:val="center"/>
        <w:rPr>
          <w:rFonts w:ascii="Times New Roman" w:eastAsia="Times New Roman" w:hAnsi="Times New Roman" w:cs="Times New Roman"/>
          <w:b/>
          <w:bCs/>
          <w:color w:val="auto"/>
        </w:rPr>
      </w:pPr>
      <w:r>
        <w:rPr>
          <w:rFonts w:ascii="Times New Roman" w:hAnsi="Times New Roman" w:cs="Times New Roman"/>
          <w:b/>
          <w:bCs/>
          <w:color w:val="auto"/>
        </w:rPr>
        <w:t>11. ОТВЕТСТВЕННОСТЬ СТОРОН</w:t>
      </w:r>
    </w:p>
    <w:p w14:paraId="60257AAC" w14:textId="77777777" w:rsidR="001D1F3C" w:rsidRPr="00763406"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11.1 Заказчик участвует во всех тренировках и мероприятиях Клуба по своему желанию и на свой риск. Должностные лица, сотрудники и тренеры Клуба не несут ответственности за ущерб, причиненный здоровью Заказчика в результате выполнения физических упражнений.</w:t>
      </w:r>
    </w:p>
    <w:p w14:paraId="18DFFA1E" w14:textId="77777777" w:rsidR="001D1F3C" w:rsidRPr="00763406"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11.2. Законные представители несут персональную ответственность за своих несовершеннолетних детей на территории Клуба, если таковые по какой-либо причине находятся на территории клуба.</w:t>
      </w:r>
    </w:p>
    <w:p w14:paraId="638B1E5F" w14:textId="77777777" w:rsidR="001D1F3C" w:rsidRPr="00763406"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11.3. Заказчик несет ответственность за ущерб, причиненный имуществу Клуба. В случае причинения ущерба имуществу Клуба Заказчик обязан возместить стоимость поврежденного и/или утраченного имущества по рыночным ценам на данный вид имущества.</w:t>
      </w:r>
    </w:p>
    <w:p w14:paraId="6B191BAB"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 xml:space="preserve">11.4. При утрате клубной карты (браслета, ключа) Заказчик возмещает Исполнителю расходы по выпуску новой </w:t>
      </w:r>
      <w:proofErr w:type="gramStart"/>
      <w:r>
        <w:rPr>
          <w:rFonts w:ascii="Times New Roman" w:hAnsi="Times New Roman" w:cs="Times New Roman"/>
          <w:color w:val="auto"/>
        </w:rPr>
        <w:t xml:space="preserve">карты </w:t>
      </w:r>
      <w:r>
        <w:rPr>
          <w:rFonts w:ascii="Times New Roman" w:hAnsi="Times New Roman" w:cs="Times New Roman"/>
        </w:rPr>
        <w:t xml:space="preserve"> по</w:t>
      </w:r>
      <w:proofErr w:type="gramEnd"/>
      <w:r>
        <w:rPr>
          <w:rFonts w:ascii="Times New Roman" w:hAnsi="Times New Roman" w:cs="Times New Roman"/>
        </w:rPr>
        <w:t xml:space="preserve"> действующему прайсу (прейскуранту)</w:t>
      </w:r>
      <w:r>
        <w:rPr>
          <w:rFonts w:ascii="Times New Roman" w:hAnsi="Times New Roman" w:cs="Times New Roman"/>
          <w:color w:val="auto"/>
        </w:rPr>
        <w:t>.</w:t>
      </w:r>
    </w:p>
    <w:p w14:paraId="3D47644F"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11.5. Исполнитель не несет ответственности за вред здоровью и/или имуществу Заказчика, причиненный действиями третьих лиц, а также вызванный неправомерными действиями Заказчика, нарушениями Заказчика требований тренеров Клуба и Правил Клуба.</w:t>
      </w:r>
    </w:p>
    <w:p w14:paraId="76E007D5"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11.6.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p>
    <w:p w14:paraId="0B996E1E"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11.7. Исполнитель не несет ответственности за украденные, утерянные или оставленные без присмотра вещи Заказчика, кроме тех случаев, когда вещи были переданы администратору клуба на хранение.</w:t>
      </w:r>
    </w:p>
    <w:p w14:paraId="18223291"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 xml:space="preserve">11.8. Заказчик полностью принимает на себя ответственность за состояние своего здоровья. </w:t>
      </w:r>
    </w:p>
    <w:p w14:paraId="72FAAAF5" w14:textId="77777777" w:rsidR="001D1F3C" w:rsidRDefault="002041DB">
      <w:pPr>
        <w:pStyle w:val="af5"/>
        <w:spacing w:after="0"/>
        <w:jc w:val="both"/>
        <w:rPr>
          <w:rFonts w:ascii="Times New Roman" w:eastAsia="Times New Roman" w:hAnsi="Times New Roman" w:cs="Times New Roman"/>
        </w:rPr>
      </w:pPr>
      <w:r>
        <w:rPr>
          <w:rFonts w:ascii="Times New Roman" w:hAnsi="Times New Roman" w:cs="Times New Roman"/>
        </w:rPr>
        <w:t xml:space="preserve">Исполнитель не несет ответственность за вред, связанный с любым ухудшением здоровья Заказчика, и травмы, полученные в результате любых самостоятельных занятий, в том числе самостоятельных практик в залах клуба, за исключением тех случаев, когда вред причинен непосредственно действиями Исполнителя. </w:t>
      </w:r>
    </w:p>
    <w:p w14:paraId="157D6162"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cs="Times New Roman"/>
          <w:color w:val="auto"/>
        </w:rPr>
        <w:t>11.9. Клуб не несет ответственности за технические неудобства, вызванные проведением сезонных, профилактических и аварийных работ службами коммунального хозяйства.</w:t>
      </w:r>
    </w:p>
    <w:p w14:paraId="060DA121" w14:textId="77777777" w:rsidR="001D1F3C" w:rsidRDefault="001D1F3C">
      <w:pPr>
        <w:pStyle w:val="af5"/>
        <w:spacing w:after="0"/>
        <w:ind w:firstLine="567"/>
        <w:jc w:val="center"/>
        <w:rPr>
          <w:rFonts w:ascii="Times New Roman" w:hAnsi="Times New Roman"/>
          <w:b/>
          <w:bCs/>
          <w:color w:val="auto"/>
        </w:rPr>
      </w:pPr>
    </w:p>
    <w:p w14:paraId="53EB2F20" w14:textId="77777777" w:rsidR="001D1F3C" w:rsidRDefault="002041DB">
      <w:pPr>
        <w:pStyle w:val="af5"/>
        <w:spacing w:after="0"/>
        <w:jc w:val="center"/>
        <w:rPr>
          <w:rFonts w:ascii="Times New Roman" w:eastAsia="Times New Roman" w:hAnsi="Times New Roman" w:cs="Times New Roman"/>
          <w:b/>
          <w:bCs/>
          <w:color w:val="auto"/>
        </w:rPr>
      </w:pPr>
      <w:r>
        <w:rPr>
          <w:rFonts w:ascii="Times New Roman" w:hAnsi="Times New Roman"/>
          <w:b/>
          <w:bCs/>
          <w:color w:val="auto"/>
        </w:rPr>
        <w:t>12. ПОРЯДОК РАЗРЕШЕНИЯ СПОРОВ</w:t>
      </w:r>
    </w:p>
    <w:p w14:paraId="007BCB0D" w14:textId="77777777" w:rsidR="001D1F3C" w:rsidRDefault="002041DB">
      <w:pPr>
        <w:pStyle w:val="HTML"/>
        <w:widowControl/>
        <w:tabs>
          <w:tab w:val="left" w:pos="1134"/>
          <w:tab w:val="left" w:pos="1843"/>
          <w:tab w:val="left" w:pos="3544"/>
        </w:tabs>
        <w:spacing w:line="276" w:lineRule="auto"/>
        <w:ind w:right="-7"/>
        <w:jc w:val="both"/>
        <w:rPr>
          <w:rFonts w:ascii="Times New Roman" w:eastAsia="Times New Roman" w:hAnsi="Times New Roman" w:cs="Times New Roman"/>
          <w:color w:val="auto"/>
          <w:sz w:val="22"/>
          <w:szCs w:val="22"/>
        </w:rPr>
      </w:pPr>
      <w:r>
        <w:rPr>
          <w:rFonts w:ascii="Times New Roman" w:hAnsi="Times New Roman"/>
          <w:color w:val="auto"/>
          <w:sz w:val="22"/>
          <w:szCs w:val="22"/>
        </w:rPr>
        <w:t xml:space="preserve">12.1. Споры, разногласия, которые могут возникнуть в процессе исполнения настоящего договора или в связи с ним, стороны будут стремиться разрешать путем переговоров. </w:t>
      </w:r>
    </w:p>
    <w:p w14:paraId="28295ED5" w14:textId="77777777" w:rsidR="001D1F3C" w:rsidRDefault="002041DB">
      <w:pPr>
        <w:pStyle w:val="HTML"/>
        <w:widowControl/>
        <w:tabs>
          <w:tab w:val="left" w:pos="1134"/>
          <w:tab w:val="left" w:pos="1843"/>
          <w:tab w:val="left" w:pos="3544"/>
        </w:tabs>
        <w:spacing w:line="276" w:lineRule="auto"/>
        <w:ind w:right="-7"/>
        <w:jc w:val="both"/>
        <w:rPr>
          <w:rFonts w:ascii="Times New Roman" w:eastAsia="Times New Roman" w:hAnsi="Times New Roman" w:cs="Times New Roman"/>
          <w:color w:val="auto"/>
          <w:sz w:val="22"/>
          <w:szCs w:val="22"/>
        </w:rPr>
      </w:pPr>
      <w:r>
        <w:rPr>
          <w:rFonts w:ascii="Times New Roman" w:hAnsi="Times New Roman"/>
          <w:color w:val="auto"/>
          <w:sz w:val="22"/>
          <w:szCs w:val="22"/>
        </w:rPr>
        <w:t xml:space="preserve">12.2. В случае не достижения компромисса в процессе переговоров спор подлежит разрешению в судебном порядке, установленном действующим законодательством, при условии обязательной досудебной подачи Заказчиком Исполнителю письменной претензии и отказа в ее удовлетворении либо при отсутствии ответа на нее. </w:t>
      </w:r>
    </w:p>
    <w:p w14:paraId="5627D231" w14:textId="77777777" w:rsidR="001D1F3C" w:rsidRDefault="002041DB">
      <w:pPr>
        <w:pStyle w:val="HTML"/>
        <w:widowControl/>
        <w:tabs>
          <w:tab w:val="left" w:pos="1134"/>
          <w:tab w:val="left" w:pos="1843"/>
          <w:tab w:val="left" w:pos="3544"/>
        </w:tabs>
        <w:spacing w:line="276" w:lineRule="auto"/>
        <w:ind w:right="-7"/>
        <w:jc w:val="both"/>
        <w:rPr>
          <w:rFonts w:ascii="Times New Roman" w:eastAsia="Times New Roman" w:hAnsi="Times New Roman" w:cs="Times New Roman"/>
          <w:color w:val="auto"/>
          <w:sz w:val="22"/>
          <w:szCs w:val="22"/>
        </w:rPr>
      </w:pPr>
      <w:r>
        <w:rPr>
          <w:rFonts w:ascii="Times New Roman" w:hAnsi="Times New Roman"/>
          <w:color w:val="auto"/>
          <w:sz w:val="22"/>
          <w:szCs w:val="22"/>
        </w:rPr>
        <w:t>12.3. Соблюдение претензионного порядка Заказчиком обязательно. Срок рассмотрения Исполнителем претензии – 30 дней с момента ее получения.</w:t>
      </w:r>
    </w:p>
    <w:p w14:paraId="50B78BB6" w14:textId="77777777" w:rsidR="001D1F3C" w:rsidRDefault="001D1F3C">
      <w:pPr>
        <w:pStyle w:val="af5"/>
        <w:spacing w:after="0"/>
        <w:ind w:firstLine="567"/>
        <w:rPr>
          <w:rFonts w:ascii="Times New Roman" w:eastAsia="Times New Roman" w:hAnsi="Times New Roman" w:cs="Times New Roman"/>
          <w:color w:val="auto"/>
        </w:rPr>
      </w:pPr>
    </w:p>
    <w:p w14:paraId="2C77A879" w14:textId="77777777" w:rsidR="001D1F3C" w:rsidRDefault="002041DB">
      <w:pPr>
        <w:pStyle w:val="af5"/>
        <w:spacing w:after="0"/>
        <w:jc w:val="center"/>
        <w:rPr>
          <w:rFonts w:ascii="Times New Roman" w:eastAsia="Times New Roman" w:hAnsi="Times New Roman" w:cs="Times New Roman"/>
          <w:b/>
          <w:bCs/>
          <w:color w:val="auto"/>
        </w:rPr>
      </w:pPr>
      <w:r>
        <w:rPr>
          <w:rFonts w:ascii="Times New Roman" w:hAnsi="Times New Roman"/>
          <w:b/>
          <w:bCs/>
          <w:color w:val="auto"/>
        </w:rPr>
        <w:t>13. ЗАКЛЮЧИТЕЛЬНЫЕ ПОЛОЖЕНИЯ</w:t>
      </w:r>
    </w:p>
    <w:p w14:paraId="0586FE41"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bCs/>
          <w:color w:val="auto"/>
        </w:rPr>
        <w:lastRenderedPageBreak/>
        <w:t>13</w:t>
      </w:r>
      <w:r>
        <w:rPr>
          <w:rFonts w:ascii="Times New Roman" w:hAnsi="Times New Roman"/>
          <w:color w:val="auto"/>
        </w:rPr>
        <w:t xml:space="preserve">.1. Настоящий договор вступает в силу тогда, когда </w:t>
      </w:r>
      <w:r>
        <w:rPr>
          <w:rFonts w:ascii="Times New Roman" w:hAnsi="Times New Roman" w:cs="Times New Roman"/>
          <w:iCs/>
          <w:color w:val="auto"/>
        </w:rPr>
        <w:t>от Заказчика</w:t>
      </w:r>
      <w:r>
        <w:rPr>
          <w:rFonts w:ascii="Times New Roman" w:hAnsi="Times New Roman" w:cs="Times New Roman"/>
          <w:color w:val="auto"/>
        </w:rPr>
        <w:t xml:space="preserve"> Исполнителю поступит оплата абонемента. Если </w:t>
      </w:r>
      <w:r>
        <w:rPr>
          <w:rFonts w:ascii="Times New Roman" w:hAnsi="Times New Roman" w:cs="Times New Roman"/>
          <w:iCs/>
          <w:color w:val="auto"/>
        </w:rPr>
        <w:t>от Заказчика</w:t>
      </w:r>
      <w:r>
        <w:rPr>
          <w:rFonts w:ascii="Times New Roman" w:hAnsi="Times New Roman" w:cs="Times New Roman"/>
          <w:color w:val="auto"/>
        </w:rPr>
        <w:t xml:space="preserve"> Исполнителю поступит оплата абонемента до подписания оферты-соглашения, в этом случае оферта-соглашение со стороны Заказчика предполагается на условиях типового договора </w:t>
      </w:r>
      <w:r>
        <w:rPr>
          <w:rFonts w:ascii="Times New Roman" w:eastAsia="Times New Roman" w:hAnsi="Times New Roman" w:cs="Times New Roman"/>
          <w:iCs/>
          <w:color w:val="auto"/>
        </w:rPr>
        <w:t>о возмездном оказании услуг в фитнес-клубе «5</w:t>
      </w:r>
      <w:r>
        <w:rPr>
          <w:rFonts w:ascii="Times New Roman" w:eastAsia="Times New Roman" w:hAnsi="Times New Roman" w:cs="Times New Roman"/>
          <w:iCs/>
          <w:color w:val="auto"/>
          <w:lang w:val="en-US"/>
        </w:rPr>
        <w:t>G</w:t>
      </w:r>
      <w:r>
        <w:rPr>
          <w:rFonts w:ascii="Times New Roman" w:eastAsia="Times New Roman" w:hAnsi="Times New Roman" w:cs="Times New Roman"/>
          <w:iCs/>
          <w:color w:val="auto"/>
        </w:rPr>
        <w:t>»</w:t>
      </w:r>
      <w:r>
        <w:rPr>
          <w:rFonts w:ascii="Times New Roman" w:hAnsi="Times New Roman" w:cs="Times New Roman"/>
          <w:color w:val="auto"/>
        </w:rPr>
        <w:t xml:space="preserve">. Если оферта-соглашение со стороны Заказчика поступает Исполнителю письменно, Исполнитель рассматривает предложение Заказчика и при наличии </w:t>
      </w:r>
      <w:r>
        <w:rPr>
          <w:rFonts w:ascii="Times New Roman" w:eastAsia="Times New Roman" w:hAnsi="Times New Roman" w:cs="Times New Roman"/>
          <w:iCs/>
          <w:color w:val="auto"/>
        </w:rPr>
        <w:t>соответствующей возможности – подписывает оферту-соглашение, что означает присоединение Заказчика к типовому договору Исполнителя о возмездном оказании услуг в фитнес-клубе «5</w:t>
      </w:r>
      <w:r>
        <w:rPr>
          <w:rFonts w:ascii="Times New Roman" w:eastAsia="Times New Roman" w:hAnsi="Times New Roman" w:cs="Times New Roman"/>
          <w:iCs/>
          <w:color w:val="auto"/>
          <w:lang w:val="en-US"/>
        </w:rPr>
        <w:t>G</w:t>
      </w:r>
      <w:r>
        <w:rPr>
          <w:rFonts w:ascii="Times New Roman" w:eastAsia="Times New Roman" w:hAnsi="Times New Roman" w:cs="Times New Roman"/>
          <w:iCs/>
          <w:color w:val="auto"/>
        </w:rPr>
        <w:t xml:space="preserve">». Об этом Заказчику выдается подписанный Исполнителем один экземпляр </w:t>
      </w:r>
      <w:r>
        <w:rPr>
          <w:rFonts w:ascii="Times New Roman" w:hAnsi="Times New Roman" w:cs="Times New Roman"/>
          <w:color w:val="auto"/>
        </w:rPr>
        <w:t>оферты-соглашения (второй остается у Исполнителя). Настоящий договор</w:t>
      </w:r>
      <w:r>
        <w:rPr>
          <w:rFonts w:ascii="Times New Roman" w:hAnsi="Times New Roman"/>
          <w:color w:val="auto"/>
        </w:rPr>
        <w:t xml:space="preserve"> действует до истечения срока действия абонемента. При онлайн-покупке абонемента Заказчик </w:t>
      </w:r>
      <w:r>
        <w:rPr>
          <w:rFonts w:ascii="Times New Roman" w:eastAsia="Times New Roman" w:hAnsi="Times New Roman" w:cs="Times New Roman"/>
          <w:iCs/>
          <w:color w:val="auto"/>
        </w:rPr>
        <w:t>подписывает оферту-соглашение при посещении Клуба.</w:t>
      </w:r>
    </w:p>
    <w:p w14:paraId="26D4C45A" w14:textId="77777777" w:rsidR="001D1F3C" w:rsidRDefault="002041DB">
      <w:pPr>
        <w:pStyle w:val="af5"/>
        <w:spacing w:after="0"/>
        <w:jc w:val="both"/>
        <w:rPr>
          <w:rFonts w:ascii="Times New Roman" w:hAnsi="Times New Roman"/>
          <w:color w:val="auto"/>
        </w:rPr>
      </w:pPr>
      <w:r>
        <w:rPr>
          <w:rFonts w:ascii="Times New Roman" w:hAnsi="Times New Roman"/>
          <w:bCs/>
          <w:color w:val="auto"/>
        </w:rPr>
        <w:t>13</w:t>
      </w:r>
      <w:r>
        <w:rPr>
          <w:rFonts w:ascii="Times New Roman" w:hAnsi="Times New Roman"/>
          <w:color w:val="auto"/>
        </w:rPr>
        <w:t xml:space="preserve">.2. По истечении срока действия договора он может быть продлен посредством подписания дополнительного соглашения. </w:t>
      </w:r>
    </w:p>
    <w:p w14:paraId="06C0C632" w14:textId="57FF3682" w:rsidR="008E2950" w:rsidRPr="008E2950" w:rsidRDefault="002041DB">
      <w:pPr>
        <w:pStyle w:val="af5"/>
        <w:spacing w:after="0"/>
        <w:jc w:val="both"/>
        <w:rPr>
          <w:rFonts w:ascii="Times New Roman" w:hAnsi="Times New Roman"/>
          <w:color w:val="auto"/>
        </w:rPr>
      </w:pPr>
      <w:r>
        <w:rPr>
          <w:rFonts w:ascii="Times New Roman" w:hAnsi="Times New Roman"/>
          <w:color w:val="auto"/>
        </w:rPr>
        <w:t xml:space="preserve">13.3 При продлении дополнительных услуг (Групповые тренировки, персональные, массаж, </w:t>
      </w:r>
      <w:proofErr w:type="spellStart"/>
      <w:r>
        <w:rPr>
          <w:rFonts w:ascii="Times New Roman" w:hAnsi="Times New Roman"/>
          <w:color w:val="auto"/>
        </w:rPr>
        <w:t>коллариум</w:t>
      </w:r>
      <w:proofErr w:type="spellEnd"/>
      <w:r>
        <w:rPr>
          <w:rFonts w:ascii="Times New Roman" w:hAnsi="Times New Roman"/>
          <w:color w:val="auto"/>
        </w:rPr>
        <w:t xml:space="preserve"> и т.д.) на тех же условиях (цена, сроки активации и т.д.) подписание дополнительного соглашения не требуется.</w:t>
      </w:r>
    </w:p>
    <w:p w14:paraId="29DC7F95" w14:textId="77777777" w:rsidR="001D1F3C" w:rsidRDefault="002041DB">
      <w:pPr>
        <w:pStyle w:val="af5"/>
        <w:spacing w:after="0"/>
        <w:jc w:val="both"/>
        <w:rPr>
          <w:rFonts w:ascii="Times New Roman" w:eastAsia="Times New Roman" w:hAnsi="Times New Roman" w:cs="Times New Roman"/>
          <w:color w:val="auto"/>
        </w:rPr>
      </w:pPr>
      <w:r>
        <w:rPr>
          <w:rFonts w:ascii="Times New Roman" w:hAnsi="Times New Roman"/>
          <w:bCs/>
          <w:color w:val="auto"/>
        </w:rPr>
        <w:t>13</w:t>
      </w:r>
      <w:r>
        <w:rPr>
          <w:rFonts w:ascii="Times New Roman" w:hAnsi="Times New Roman"/>
          <w:color w:val="auto"/>
        </w:rPr>
        <w:t>.4. Договор составлен в двух экземплярах, имеющих одинаковую юридическую силу по одному для каждой из Сторон.</w:t>
      </w:r>
    </w:p>
    <w:p w14:paraId="0B173AF1" w14:textId="058C1BCA" w:rsidR="001D1F3C" w:rsidRDefault="002041DB">
      <w:pPr>
        <w:pStyle w:val="af5"/>
        <w:spacing w:after="0"/>
        <w:jc w:val="both"/>
        <w:rPr>
          <w:rFonts w:ascii="Times New Roman" w:eastAsia="Times New Roman" w:hAnsi="Times New Roman" w:cs="Times New Roman"/>
          <w:color w:val="auto"/>
        </w:rPr>
      </w:pPr>
      <w:r>
        <w:rPr>
          <w:rFonts w:ascii="Times New Roman" w:hAnsi="Times New Roman"/>
          <w:bCs/>
          <w:color w:val="auto"/>
        </w:rPr>
        <w:t>13.5.</w:t>
      </w:r>
      <w:r w:rsidR="00CD7988">
        <w:rPr>
          <w:rFonts w:ascii="Times New Roman" w:hAnsi="Times New Roman"/>
          <w:color w:val="auto"/>
        </w:rPr>
        <w:t xml:space="preserve"> </w:t>
      </w:r>
      <w:r>
        <w:rPr>
          <w:rFonts w:ascii="Times New Roman" w:hAnsi="Times New Roman"/>
          <w:color w:val="auto"/>
        </w:rPr>
        <w:t>Во всем остальном, что не предусмотрено настоящим договором, стороны руководствуются действующим законодательством РФ.</w:t>
      </w:r>
    </w:p>
    <w:p w14:paraId="75572871" w14:textId="387CFCA7" w:rsidR="008E2950" w:rsidRPr="008E2950" w:rsidRDefault="008E2950" w:rsidP="008E2950">
      <w:pPr>
        <w:pStyle w:val="af5"/>
        <w:spacing w:after="0"/>
        <w:jc w:val="both"/>
        <w:rPr>
          <w:rFonts w:ascii="Times New Roman" w:hAnsi="Times New Roman"/>
          <w:bCs/>
          <w:color w:val="auto"/>
        </w:rPr>
      </w:pPr>
      <w:r w:rsidRPr="008E2950">
        <w:rPr>
          <w:rFonts w:ascii="Times New Roman" w:hAnsi="Times New Roman"/>
          <w:bCs/>
          <w:color w:val="auto"/>
        </w:rPr>
        <w:t>13.6. Клиент настоящим выражает согласие на возможную замену Исполнителя в случае изменения статуса Исполнителя (например, прекращения деятельности в качестве индивидуального предпринимателя, передачи,</w:t>
      </w:r>
      <w:r w:rsidR="00CD7988">
        <w:rPr>
          <w:rFonts w:ascii="Times New Roman" w:hAnsi="Times New Roman"/>
          <w:bCs/>
          <w:color w:val="auto"/>
        </w:rPr>
        <w:t xml:space="preserve"> </w:t>
      </w:r>
      <w:r w:rsidRPr="008E2950">
        <w:rPr>
          <w:rFonts w:ascii="Times New Roman" w:hAnsi="Times New Roman"/>
          <w:bCs/>
          <w:color w:val="auto"/>
        </w:rPr>
        <w:t>продажи</w:t>
      </w:r>
      <w:r w:rsidR="00CD7988">
        <w:rPr>
          <w:rFonts w:ascii="Times New Roman" w:hAnsi="Times New Roman"/>
          <w:bCs/>
          <w:color w:val="auto"/>
        </w:rPr>
        <w:t xml:space="preserve"> </w:t>
      </w:r>
      <w:r w:rsidRPr="008E2950">
        <w:rPr>
          <w:rFonts w:ascii="Times New Roman" w:hAnsi="Times New Roman"/>
          <w:bCs/>
          <w:color w:val="auto"/>
        </w:rPr>
        <w:t xml:space="preserve">бизнеса другому лицу и т. п.). В таком случае права и обязанности Исполнителя по настоящему Договору автоматически переходят к новому лицу, которое становится стороной Договора в качестве Исполнителя. Клиент обязуется не препятствовать такой замене и считать её состоявшейся с момента публикации уведомления от Исполнителя о смене стороны на официальном сайте </w:t>
      </w:r>
      <w:hyperlink r:id="rId7" w:tgtFrame="_blank" w:history="1">
        <w:r w:rsidRPr="008E2950">
          <w:rPr>
            <w:rFonts w:ascii="Times New Roman" w:hAnsi="Times New Roman"/>
            <w:bCs/>
            <w:color w:val="auto"/>
          </w:rPr>
          <w:t>https://fitness5g.ru/</w:t>
        </w:r>
      </w:hyperlink>
      <w:r w:rsidRPr="008E2950">
        <w:rPr>
          <w:rFonts w:ascii="Times New Roman" w:hAnsi="Times New Roman"/>
          <w:bCs/>
          <w:color w:val="auto"/>
        </w:rPr>
        <w:t>.</w:t>
      </w:r>
      <w:r w:rsidR="00CD7988">
        <w:rPr>
          <w:rFonts w:ascii="Times New Roman" w:hAnsi="Times New Roman"/>
          <w:bCs/>
          <w:color w:val="auto"/>
        </w:rPr>
        <w:t xml:space="preserve"> </w:t>
      </w:r>
    </w:p>
    <w:p w14:paraId="2BB7795A" w14:textId="0026744E" w:rsidR="008E2950" w:rsidRPr="00CD7988" w:rsidRDefault="008E2950" w:rsidP="008E2950">
      <w:pPr>
        <w:pStyle w:val="af5"/>
        <w:spacing w:after="0"/>
        <w:jc w:val="both"/>
        <w:rPr>
          <w:rFonts w:ascii="Times New Roman" w:hAnsi="Times New Roman"/>
          <w:bCs/>
          <w:color w:val="auto"/>
        </w:rPr>
      </w:pPr>
      <w:r w:rsidRPr="008E2950">
        <w:rPr>
          <w:rFonts w:ascii="Times New Roman" w:hAnsi="Times New Roman"/>
          <w:bCs/>
          <w:color w:val="auto"/>
        </w:rPr>
        <w:t>Исполнитель обязан опубликовать уведомление о замене стороны на официальном сайте</w:t>
      </w:r>
      <w:r w:rsidR="00CD7988">
        <w:rPr>
          <w:rFonts w:ascii="Times New Roman" w:hAnsi="Times New Roman"/>
          <w:bCs/>
          <w:color w:val="auto"/>
        </w:rPr>
        <w:t xml:space="preserve"> </w:t>
      </w:r>
      <w:hyperlink r:id="rId8" w:tgtFrame="_blank" w:history="1">
        <w:r w:rsidRPr="008E2950">
          <w:rPr>
            <w:rFonts w:ascii="Times New Roman" w:hAnsi="Times New Roman"/>
            <w:bCs/>
            <w:color w:val="auto"/>
          </w:rPr>
          <w:t>https://fitness5g.ru/</w:t>
        </w:r>
      </w:hyperlink>
      <w:r w:rsidRPr="008E2950">
        <w:rPr>
          <w:rFonts w:ascii="Times New Roman" w:hAnsi="Times New Roman"/>
          <w:bCs/>
          <w:color w:val="auto"/>
        </w:rPr>
        <w:t xml:space="preserve">. Уведомление должно содержать сведения о новом Исполнителе (Наименование, ОГРН, ФИО, </w:t>
      </w:r>
      <w:r w:rsidRPr="00CD7988">
        <w:rPr>
          <w:rFonts w:ascii="Times New Roman" w:hAnsi="Times New Roman"/>
          <w:bCs/>
          <w:color w:val="auto"/>
        </w:rPr>
        <w:t>ОГРНИП, адрес регистрации, реквизиты) </w:t>
      </w:r>
    </w:p>
    <w:p w14:paraId="38B746BD" w14:textId="77777777" w:rsidR="008E2950" w:rsidRPr="00CD7988" w:rsidRDefault="008E2950" w:rsidP="008E2950">
      <w:pPr>
        <w:pStyle w:val="af5"/>
        <w:spacing w:after="0"/>
        <w:jc w:val="both"/>
        <w:rPr>
          <w:rFonts w:ascii="Times New Roman" w:hAnsi="Times New Roman"/>
          <w:bCs/>
          <w:color w:val="auto"/>
        </w:rPr>
      </w:pPr>
      <w:r w:rsidRPr="00CD7988">
        <w:rPr>
          <w:rFonts w:ascii="Times New Roman" w:hAnsi="Times New Roman"/>
          <w:bCs/>
          <w:color w:val="auto"/>
        </w:rPr>
        <w:t>Клиент подтверждает, что ознакомлен с возможностью замены Исполнителя при условии, что такая замена не влечёт изменения условий Договора, за исключением сведений о новой стороне».</w:t>
      </w:r>
    </w:p>
    <w:p w14:paraId="5E149BBC" w14:textId="2F3178A7" w:rsidR="001D1F3C" w:rsidRPr="008E2950" w:rsidRDefault="002041DB">
      <w:pPr>
        <w:pStyle w:val="af5"/>
        <w:spacing w:after="0"/>
        <w:jc w:val="both"/>
        <w:rPr>
          <w:rFonts w:ascii="Times New Roman" w:hAnsi="Times New Roman"/>
          <w:bCs/>
          <w:color w:val="auto"/>
        </w:rPr>
      </w:pPr>
      <w:r w:rsidRPr="008E2950">
        <w:rPr>
          <w:rFonts w:ascii="Times New Roman" w:hAnsi="Times New Roman"/>
          <w:bCs/>
          <w:color w:val="auto"/>
        </w:rPr>
        <w:t>13.7. При подписании договора Заказчик подтверждает свое согласие на обработку Исполнителем его персональных данных, т. е. на совершение действий по сбору, систематизации, накоплению, хранению, уточнению, использование, уничтожение персональных данных.</w:t>
      </w:r>
    </w:p>
    <w:p w14:paraId="4CF09421" w14:textId="7BAD608A" w:rsidR="008E2950" w:rsidRPr="008E2950" w:rsidRDefault="008E2950" w:rsidP="008E2950">
      <w:pPr>
        <w:shd w:val="clear" w:color="auto" w:fill="FFFFFF"/>
        <w:spacing w:before="120" w:after="120" w:line="420" w:lineRule="atLeast"/>
        <w:rPr>
          <w:rFonts w:eastAsia="Calibri" w:cs="Calibri"/>
          <w:bCs/>
          <w:sz w:val="22"/>
          <w:szCs w:val="22"/>
          <w:lang w:val="ru-RU"/>
        </w:rPr>
      </w:pPr>
      <w:r w:rsidRPr="008E2950">
        <w:rPr>
          <w:rFonts w:eastAsia="Calibri" w:cs="Calibri"/>
          <w:bCs/>
          <w:sz w:val="22"/>
          <w:szCs w:val="22"/>
          <w:lang w:val="ru-RU"/>
        </w:rPr>
        <w:t>13.8. О</w:t>
      </w:r>
      <w:r w:rsidR="00CD7988">
        <w:rPr>
          <w:rFonts w:eastAsia="Calibri" w:cs="Calibri"/>
          <w:bCs/>
          <w:sz w:val="22"/>
          <w:szCs w:val="22"/>
          <w:lang w:val="ru-RU"/>
        </w:rPr>
        <w:t xml:space="preserve"> </w:t>
      </w:r>
      <w:r w:rsidRPr="008E2950">
        <w:rPr>
          <w:rFonts w:eastAsia="Calibri" w:cs="Calibri"/>
          <w:bCs/>
          <w:sz w:val="22"/>
          <w:szCs w:val="22"/>
          <w:lang w:val="ru-RU"/>
        </w:rPr>
        <w:t>любых</w:t>
      </w:r>
      <w:r w:rsidR="00CD7988">
        <w:rPr>
          <w:rFonts w:eastAsia="Calibri" w:cs="Calibri"/>
          <w:bCs/>
          <w:sz w:val="22"/>
          <w:szCs w:val="22"/>
          <w:lang w:val="ru-RU"/>
        </w:rPr>
        <w:t xml:space="preserve"> </w:t>
      </w:r>
      <w:r w:rsidRPr="008E2950">
        <w:rPr>
          <w:rFonts w:eastAsia="Calibri" w:cs="Calibri"/>
          <w:bCs/>
          <w:sz w:val="22"/>
          <w:szCs w:val="22"/>
          <w:lang w:val="ru-RU"/>
        </w:rPr>
        <w:t>изменениях</w:t>
      </w:r>
      <w:r w:rsidR="00CD7988">
        <w:rPr>
          <w:rFonts w:eastAsia="Calibri" w:cs="Calibri"/>
          <w:bCs/>
          <w:sz w:val="22"/>
          <w:szCs w:val="22"/>
          <w:lang w:val="ru-RU"/>
        </w:rPr>
        <w:t xml:space="preserve"> </w:t>
      </w:r>
      <w:r w:rsidRPr="008E2950">
        <w:rPr>
          <w:rFonts w:eastAsia="Calibri" w:cs="Calibri"/>
          <w:bCs/>
          <w:sz w:val="22"/>
          <w:szCs w:val="22"/>
          <w:lang w:val="ru-RU"/>
        </w:rPr>
        <w:t xml:space="preserve">в </w:t>
      </w:r>
      <w:r w:rsidR="00CD7988">
        <w:rPr>
          <w:rFonts w:eastAsia="Calibri" w:cs="Calibri"/>
          <w:bCs/>
          <w:sz w:val="22"/>
          <w:szCs w:val="22"/>
          <w:lang w:val="ru-RU"/>
        </w:rPr>
        <w:t>до</w:t>
      </w:r>
      <w:r w:rsidRPr="008E2950">
        <w:rPr>
          <w:rFonts w:eastAsia="Calibri" w:cs="Calibri"/>
          <w:bCs/>
          <w:sz w:val="22"/>
          <w:szCs w:val="22"/>
          <w:lang w:val="ru-RU"/>
        </w:rPr>
        <w:t>говоре</w:t>
      </w:r>
      <w:r w:rsidR="00CD7988">
        <w:rPr>
          <w:rFonts w:eastAsia="Calibri" w:cs="Calibri"/>
          <w:bCs/>
          <w:sz w:val="22"/>
          <w:szCs w:val="22"/>
          <w:lang w:val="ru-RU"/>
        </w:rPr>
        <w:t xml:space="preserve"> </w:t>
      </w:r>
      <w:r w:rsidRPr="008E2950">
        <w:rPr>
          <w:rFonts w:eastAsia="Calibri" w:cs="Calibri"/>
          <w:bCs/>
          <w:sz w:val="22"/>
          <w:szCs w:val="22"/>
          <w:lang w:val="ru-RU"/>
        </w:rPr>
        <w:t>клиент</w:t>
      </w:r>
      <w:r w:rsidR="00CD7988">
        <w:rPr>
          <w:rFonts w:eastAsia="Calibri" w:cs="Calibri"/>
          <w:bCs/>
          <w:sz w:val="22"/>
          <w:szCs w:val="22"/>
          <w:lang w:val="ru-RU"/>
        </w:rPr>
        <w:t xml:space="preserve"> </w:t>
      </w:r>
      <w:r w:rsidRPr="008E2950">
        <w:rPr>
          <w:rFonts w:eastAsia="Calibri" w:cs="Calibri"/>
          <w:bCs/>
          <w:sz w:val="22"/>
          <w:szCs w:val="22"/>
          <w:lang w:val="ru-RU"/>
        </w:rPr>
        <w:t>будет</w:t>
      </w:r>
      <w:r w:rsidR="00CD7988">
        <w:rPr>
          <w:rFonts w:eastAsia="Calibri" w:cs="Calibri"/>
          <w:bCs/>
          <w:sz w:val="22"/>
          <w:szCs w:val="22"/>
          <w:lang w:val="ru-RU"/>
        </w:rPr>
        <w:t xml:space="preserve"> </w:t>
      </w:r>
      <w:r w:rsidRPr="008E2950">
        <w:rPr>
          <w:rFonts w:eastAsia="Calibri" w:cs="Calibri"/>
          <w:bCs/>
          <w:sz w:val="22"/>
          <w:szCs w:val="22"/>
          <w:lang w:val="ru-RU"/>
        </w:rPr>
        <w:t>уведомлён</w:t>
      </w:r>
      <w:r w:rsidR="00CD7988">
        <w:rPr>
          <w:rFonts w:eastAsia="Calibri" w:cs="Calibri"/>
          <w:bCs/>
          <w:sz w:val="22"/>
          <w:szCs w:val="22"/>
          <w:lang w:val="ru-RU"/>
        </w:rPr>
        <w:t xml:space="preserve"> </w:t>
      </w:r>
      <w:r w:rsidRPr="008E2950">
        <w:rPr>
          <w:rFonts w:eastAsia="Calibri" w:cs="Calibri"/>
          <w:bCs/>
          <w:sz w:val="22"/>
          <w:szCs w:val="22"/>
          <w:lang w:val="ru-RU"/>
        </w:rPr>
        <w:t>посредством</w:t>
      </w:r>
      <w:r w:rsidR="00CD7988">
        <w:rPr>
          <w:rFonts w:eastAsia="Calibri" w:cs="Calibri"/>
          <w:bCs/>
          <w:sz w:val="22"/>
          <w:szCs w:val="22"/>
          <w:lang w:val="ru-RU"/>
        </w:rPr>
        <w:t xml:space="preserve"> </w:t>
      </w:r>
      <w:r w:rsidRPr="008E2950">
        <w:rPr>
          <w:rFonts w:eastAsia="Calibri" w:cs="Calibri"/>
          <w:bCs/>
          <w:sz w:val="22"/>
          <w:szCs w:val="22"/>
          <w:lang w:val="ru-RU"/>
        </w:rPr>
        <w:t>размещения</w:t>
      </w:r>
      <w:r w:rsidR="00CD7988">
        <w:rPr>
          <w:rFonts w:eastAsia="Calibri" w:cs="Calibri"/>
          <w:bCs/>
          <w:sz w:val="22"/>
          <w:szCs w:val="22"/>
          <w:lang w:val="ru-RU"/>
        </w:rPr>
        <w:t xml:space="preserve"> </w:t>
      </w:r>
      <w:r w:rsidRPr="008E2950">
        <w:rPr>
          <w:rFonts w:eastAsia="Calibri" w:cs="Calibri"/>
          <w:bCs/>
          <w:sz w:val="22"/>
          <w:szCs w:val="22"/>
          <w:lang w:val="ru-RU"/>
        </w:rPr>
        <w:t>информации</w:t>
      </w:r>
      <w:r w:rsidR="00CD7988">
        <w:rPr>
          <w:rFonts w:eastAsia="Calibri" w:cs="Calibri"/>
          <w:bCs/>
          <w:sz w:val="22"/>
          <w:szCs w:val="22"/>
          <w:lang w:val="ru-RU"/>
        </w:rPr>
        <w:t xml:space="preserve"> </w:t>
      </w:r>
      <w:r w:rsidRPr="008E2950">
        <w:rPr>
          <w:rFonts w:eastAsia="Calibri" w:cs="Calibri"/>
          <w:bCs/>
          <w:sz w:val="22"/>
          <w:szCs w:val="22"/>
          <w:lang w:val="ru-RU"/>
        </w:rPr>
        <w:t>на</w:t>
      </w:r>
      <w:r w:rsidR="00CD7988">
        <w:rPr>
          <w:rFonts w:eastAsia="Calibri" w:cs="Calibri"/>
          <w:bCs/>
          <w:sz w:val="22"/>
          <w:szCs w:val="22"/>
          <w:lang w:val="ru-RU"/>
        </w:rPr>
        <w:t xml:space="preserve"> </w:t>
      </w:r>
      <w:r w:rsidRPr="008E2950">
        <w:rPr>
          <w:rFonts w:eastAsia="Calibri" w:cs="Calibri"/>
          <w:bCs/>
          <w:sz w:val="22"/>
          <w:szCs w:val="22"/>
          <w:lang w:val="ru-RU"/>
        </w:rPr>
        <w:t>официальном</w:t>
      </w:r>
      <w:r w:rsidR="00CD7988">
        <w:rPr>
          <w:rFonts w:eastAsia="Calibri" w:cs="Calibri"/>
          <w:bCs/>
          <w:sz w:val="22"/>
          <w:szCs w:val="22"/>
          <w:lang w:val="ru-RU"/>
        </w:rPr>
        <w:t xml:space="preserve"> </w:t>
      </w:r>
      <w:proofErr w:type="gramStart"/>
      <w:r w:rsidRPr="008E2950">
        <w:rPr>
          <w:rFonts w:eastAsia="Calibri" w:cs="Calibri"/>
          <w:bCs/>
          <w:sz w:val="22"/>
          <w:szCs w:val="22"/>
          <w:lang w:val="ru-RU"/>
        </w:rPr>
        <w:t>сайте</w:t>
      </w:r>
      <w:r w:rsidR="00CD7988">
        <w:rPr>
          <w:rFonts w:eastAsia="Calibri" w:cs="Calibri"/>
          <w:bCs/>
          <w:sz w:val="22"/>
          <w:szCs w:val="22"/>
          <w:lang w:val="ru-RU"/>
        </w:rPr>
        <w:t xml:space="preserve"> </w:t>
      </w:r>
      <w:r w:rsidRPr="008E2950">
        <w:rPr>
          <w:rFonts w:eastAsia="Calibri" w:cs="Calibri"/>
          <w:bCs/>
          <w:sz w:val="22"/>
          <w:szCs w:val="22"/>
          <w:lang w:val="ru-RU"/>
        </w:rPr>
        <w:t xml:space="preserve"> Исполнителя</w:t>
      </w:r>
      <w:proofErr w:type="gramEnd"/>
      <w:r w:rsidRPr="008E2950">
        <w:rPr>
          <w:rFonts w:eastAsia="Calibri" w:cs="Calibri"/>
          <w:bCs/>
          <w:sz w:val="22"/>
          <w:szCs w:val="22"/>
          <w:lang w:val="ru-RU"/>
        </w:rPr>
        <w:t>.</w:t>
      </w:r>
      <w:r w:rsidR="00CD7988">
        <w:rPr>
          <w:rFonts w:eastAsia="Calibri" w:cs="Calibri"/>
          <w:bCs/>
          <w:sz w:val="22"/>
          <w:szCs w:val="22"/>
          <w:lang w:val="ru-RU"/>
        </w:rPr>
        <w:t xml:space="preserve"> </w:t>
      </w:r>
      <w:r w:rsidRPr="008E2950">
        <w:rPr>
          <w:rFonts w:eastAsia="Calibri" w:cs="Calibri"/>
          <w:bCs/>
          <w:sz w:val="22"/>
          <w:szCs w:val="22"/>
          <w:lang w:val="ru-RU"/>
        </w:rPr>
        <w:t>Клиент</w:t>
      </w:r>
      <w:r w:rsidR="00CD7988">
        <w:rPr>
          <w:rFonts w:eastAsia="Calibri" w:cs="Calibri"/>
          <w:bCs/>
          <w:sz w:val="22"/>
          <w:szCs w:val="22"/>
          <w:lang w:val="ru-RU"/>
        </w:rPr>
        <w:t xml:space="preserve"> </w:t>
      </w:r>
      <w:r w:rsidRPr="008E2950">
        <w:rPr>
          <w:rFonts w:eastAsia="Calibri" w:cs="Calibri"/>
          <w:bCs/>
          <w:sz w:val="22"/>
          <w:szCs w:val="22"/>
          <w:lang w:val="ru-RU"/>
        </w:rPr>
        <w:t>обязуется</w:t>
      </w:r>
      <w:r w:rsidR="00CD7988">
        <w:rPr>
          <w:rFonts w:eastAsia="Calibri" w:cs="Calibri"/>
          <w:bCs/>
          <w:sz w:val="22"/>
          <w:szCs w:val="22"/>
          <w:lang w:val="ru-RU"/>
        </w:rPr>
        <w:t xml:space="preserve"> </w:t>
      </w:r>
      <w:r w:rsidRPr="008E2950">
        <w:rPr>
          <w:rFonts w:eastAsia="Calibri" w:cs="Calibri"/>
          <w:bCs/>
          <w:sz w:val="22"/>
          <w:szCs w:val="22"/>
          <w:lang w:val="ru-RU"/>
        </w:rPr>
        <w:t>регулярно</w:t>
      </w:r>
      <w:r w:rsidR="00CD7988">
        <w:rPr>
          <w:rFonts w:eastAsia="Calibri" w:cs="Calibri"/>
          <w:bCs/>
          <w:sz w:val="22"/>
          <w:szCs w:val="22"/>
          <w:lang w:val="ru-RU"/>
        </w:rPr>
        <w:t xml:space="preserve"> </w:t>
      </w:r>
      <w:r w:rsidRPr="008E2950">
        <w:rPr>
          <w:rFonts w:eastAsia="Calibri" w:cs="Calibri"/>
          <w:bCs/>
          <w:sz w:val="22"/>
          <w:szCs w:val="22"/>
          <w:lang w:val="ru-RU"/>
        </w:rPr>
        <w:t>проверять</w:t>
      </w:r>
      <w:r w:rsidR="00CD7988">
        <w:rPr>
          <w:rFonts w:eastAsia="Calibri" w:cs="Calibri"/>
          <w:bCs/>
          <w:sz w:val="22"/>
          <w:szCs w:val="22"/>
          <w:lang w:val="ru-RU"/>
        </w:rPr>
        <w:t xml:space="preserve"> </w:t>
      </w:r>
      <w:r w:rsidRPr="008E2950">
        <w:rPr>
          <w:rFonts w:eastAsia="Calibri" w:cs="Calibri"/>
          <w:bCs/>
          <w:sz w:val="22"/>
          <w:szCs w:val="22"/>
          <w:lang w:val="ru-RU"/>
        </w:rPr>
        <w:t>указанные</w:t>
      </w:r>
      <w:r w:rsidR="00CD7988">
        <w:rPr>
          <w:rFonts w:eastAsia="Calibri" w:cs="Calibri"/>
          <w:bCs/>
          <w:sz w:val="22"/>
          <w:szCs w:val="22"/>
          <w:lang w:val="ru-RU"/>
        </w:rPr>
        <w:t xml:space="preserve"> </w:t>
      </w:r>
      <w:r w:rsidRPr="008E2950">
        <w:rPr>
          <w:rFonts w:eastAsia="Calibri" w:cs="Calibri"/>
          <w:bCs/>
          <w:sz w:val="22"/>
          <w:szCs w:val="22"/>
          <w:lang w:val="ru-RU"/>
        </w:rPr>
        <w:t>ресурсы</w:t>
      </w:r>
      <w:r w:rsidR="00CD7988">
        <w:rPr>
          <w:rFonts w:eastAsia="Calibri" w:cs="Calibri"/>
          <w:bCs/>
          <w:sz w:val="22"/>
          <w:szCs w:val="22"/>
          <w:lang w:val="ru-RU"/>
        </w:rPr>
        <w:t xml:space="preserve"> </w:t>
      </w:r>
      <w:r w:rsidRPr="008E2950">
        <w:rPr>
          <w:rFonts w:eastAsia="Calibri" w:cs="Calibri"/>
          <w:bCs/>
          <w:sz w:val="22"/>
          <w:szCs w:val="22"/>
          <w:lang w:val="ru-RU"/>
        </w:rPr>
        <w:t>для</w:t>
      </w:r>
      <w:r w:rsidR="00CD7988">
        <w:rPr>
          <w:rFonts w:eastAsia="Calibri" w:cs="Calibri"/>
          <w:bCs/>
          <w:sz w:val="22"/>
          <w:szCs w:val="22"/>
          <w:lang w:val="ru-RU"/>
        </w:rPr>
        <w:t xml:space="preserve"> </w:t>
      </w:r>
      <w:r w:rsidRPr="008E2950">
        <w:rPr>
          <w:rFonts w:eastAsia="Calibri" w:cs="Calibri"/>
          <w:bCs/>
          <w:sz w:val="22"/>
          <w:szCs w:val="22"/>
          <w:lang w:val="ru-RU"/>
        </w:rPr>
        <w:t>получения</w:t>
      </w:r>
      <w:r w:rsidR="00CD7988">
        <w:rPr>
          <w:rFonts w:eastAsia="Calibri" w:cs="Calibri"/>
          <w:bCs/>
          <w:sz w:val="22"/>
          <w:szCs w:val="22"/>
          <w:lang w:val="ru-RU"/>
        </w:rPr>
        <w:t xml:space="preserve"> </w:t>
      </w:r>
      <w:r w:rsidRPr="008E2950">
        <w:rPr>
          <w:rFonts w:eastAsia="Calibri" w:cs="Calibri"/>
          <w:bCs/>
          <w:sz w:val="22"/>
          <w:szCs w:val="22"/>
          <w:lang w:val="ru-RU"/>
        </w:rPr>
        <w:t>актуальной</w:t>
      </w:r>
      <w:r w:rsidR="00CD7988">
        <w:rPr>
          <w:rFonts w:eastAsia="Calibri" w:cs="Calibri"/>
          <w:bCs/>
          <w:sz w:val="22"/>
          <w:szCs w:val="22"/>
          <w:lang w:val="ru-RU"/>
        </w:rPr>
        <w:t xml:space="preserve"> </w:t>
      </w:r>
      <w:r w:rsidRPr="008E2950">
        <w:rPr>
          <w:rFonts w:eastAsia="Calibri" w:cs="Calibri"/>
          <w:bCs/>
          <w:sz w:val="22"/>
          <w:szCs w:val="22"/>
          <w:lang w:val="ru-RU"/>
        </w:rPr>
        <w:t>информации</w:t>
      </w:r>
    </w:p>
    <w:p w14:paraId="42481A92" w14:textId="5B1A14D9" w:rsidR="008E2950" w:rsidRPr="008E2950" w:rsidRDefault="008E2950">
      <w:pPr>
        <w:pStyle w:val="af5"/>
        <w:spacing w:after="0"/>
        <w:jc w:val="both"/>
        <w:rPr>
          <w:rFonts w:ascii="Times New Roman" w:hAnsi="Times New Roman"/>
          <w:bCs/>
          <w:color w:val="auto"/>
        </w:rPr>
      </w:pPr>
    </w:p>
    <w:p w14:paraId="01E72FD2" w14:textId="77777777" w:rsidR="008E2950" w:rsidRDefault="008E2950">
      <w:pPr>
        <w:pStyle w:val="af5"/>
        <w:spacing w:after="0"/>
        <w:jc w:val="center"/>
        <w:rPr>
          <w:rFonts w:ascii="Times New Roman" w:hAnsi="Times New Roman"/>
          <w:b/>
          <w:bCs/>
          <w:color w:val="auto"/>
        </w:rPr>
      </w:pPr>
    </w:p>
    <w:p w14:paraId="45A678B0" w14:textId="77777777" w:rsidR="008E2950" w:rsidRDefault="008E2950">
      <w:pPr>
        <w:pStyle w:val="af5"/>
        <w:spacing w:after="0"/>
        <w:jc w:val="center"/>
        <w:rPr>
          <w:rFonts w:ascii="Times New Roman" w:hAnsi="Times New Roman"/>
          <w:b/>
          <w:bCs/>
          <w:color w:val="auto"/>
        </w:rPr>
      </w:pPr>
    </w:p>
    <w:p w14:paraId="69B3AAE2" w14:textId="77777777" w:rsidR="008E2950" w:rsidRDefault="008E2950">
      <w:pPr>
        <w:pStyle w:val="af5"/>
        <w:spacing w:after="0"/>
        <w:jc w:val="center"/>
        <w:rPr>
          <w:rFonts w:ascii="Times New Roman" w:hAnsi="Times New Roman"/>
          <w:b/>
          <w:bCs/>
          <w:color w:val="auto"/>
        </w:rPr>
      </w:pPr>
    </w:p>
    <w:p w14:paraId="684C8604" w14:textId="77777777" w:rsidR="008E2950" w:rsidRDefault="008E2950">
      <w:pPr>
        <w:pStyle w:val="af5"/>
        <w:spacing w:after="0"/>
        <w:jc w:val="center"/>
        <w:rPr>
          <w:rFonts w:ascii="Times New Roman" w:hAnsi="Times New Roman"/>
          <w:b/>
          <w:bCs/>
          <w:color w:val="auto"/>
        </w:rPr>
      </w:pPr>
    </w:p>
    <w:p w14:paraId="4CE496D6" w14:textId="77777777" w:rsidR="008E2950" w:rsidRDefault="008E2950">
      <w:pPr>
        <w:pStyle w:val="af5"/>
        <w:spacing w:after="0"/>
        <w:jc w:val="center"/>
        <w:rPr>
          <w:rFonts w:ascii="Times New Roman" w:hAnsi="Times New Roman"/>
          <w:b/>
          <w:bCs/>
          <w:color w:val="auto"/>
        </w:rPr>
      </w:pPr>
    </w:p>
    <w:p w14:paraId="344E8B1E" w14:textId="455D83D8" w:rsidR="008E2950" w:rsidRDefault="008E2950">
      <w:pPr>
        <w:pStyle w:val="af5"/>
        <w:spacing w:after="0"/>
        <w:jc w:val="center"/>
        <w:rPr>
          <w:rFonts w:ascii="Times New Roman" w:hAnsi="Times New Roman"/>
          <w:b/>
          <w:bCs/>
          <w:color w:val="auto"/>
        </w:rPr>
      </w:pPr>
    </w:p>
    <w:p w14:paraId="2F97DD19" w14:textId="7009C393" w:rsidR="00CD7988" w:rsidRDefault="00CD7988">
      <w:pPr>
        <w:pStyle w:val="af5"/>
        <w:spacing w:after="0"/>
        <w:jc w:val="center"/>
        <w:rPr>
          <w:rFonts w:ascii="Times New Roman" w:hAnsi="Times New Roman"/>
          <w:b/>
          <w:bCs/>
          <w:color w:val="auto"/>
        </w:rPr>
      </w:pPr>
    </w:p>
    <w:p w14:paraId="41A0C0C9" w14:textId="4F10A587" w:rsidR="00CD7988" w:rsidRDefault="00CD7988">
      <w:pPr>
        <w:pStyle w:val="af5"/>
        <w:spacing w:after="0"/>
        <w:jc w:val="center"/>
        <w:rPr>
          <w:rFonts w:ascii="Times New Roman" w:hAnsi="Times New Roman"/>
          <w:b/>
          <w:bCs/>
          <w:color w:val="auto"/>
        </w:rPr>
      </w:pPr>
    </w:p>
    <w:p w14:paraId="4CAB02F6" w14:textId="77777777" w:rsidR="00CD7988" w:rsidRDefault="00CD7988">
      <w:pPr>
        <w:pStyle w:val="af5"/>
        <w:spacing w:after="0"/>
        <w:jc w:val="center"/>
        <w:rPr>
          <w:rFonts w:ascii="Times New Roman" w:hAnsi="Times New Roman"/>
          <w:b/>
          <w:bCs/>
          <w:color w:val="auto"/>
        </w:rPr>
      </w:pPr>
    </w:p>
    <w:p w14:paraId="0456582A" w14:textId="787B7BEF" w:rsidR="001D1F3C" w:rsidRDefault="002041DB">
      <w:pPr>
        <w:pStyle w:val="af5"/>
        <w:spacing w:after="0"/>
        <w:jc w:val="center"/>
        <w:rPr>
          <w:rFonts w:ascii="Times New Roman" w:eastAsia="Times New Roman" w:hAnsi="Times New Roman" w:cs="Times New Roman"/>
          <w:b/>
          <w:bCs/>
          <w:color w:val="auto"/>
        </w:rPr>
      </w:pPr>
      <w:r>
        <w:rPr>
          <w:rFonts w:ascii="Times New Roman" w:hAnsi="Times New Roman"/>
          <w:b/>
          <w:bCs/>
          <w:color w:val="auto"/>
        </w:rPr>
        <w:t>14. АДРЕСА, РЕКВИЗИТЫ И ПОДПИСИ СТОРОН</w:t>
      </w:r>
    </w:p>
    <w:tbl>
      <w:tblPr>
        <w:tblStyle w:val="TableNormal"/>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7"/>
        <w:gridCol w:w="4783"/>
      </w:tblGrid>
      <w:tr w:rsidR="001D1F3C" w14:paraId="6294C921" w14:textId="77777777">
        <w:trPr>
          <w:trHeight w:val="3594"/>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80EA84" w14:textId="77777777" w:rsidR="00F80731" w:rsidRPr="00F80731" w:rsidRDefault="00F80731" w:rsidP="00F80731">
            <w:pPr>
              <w:pStyle w:val="af5"/>
              <w:rPr>
                <w:rFonts w:ascii="Times New Roman" w:hAnsi="Times New Roman" w:cs="Times New Roman"/>
                <w:b/>
                <w:bCs/>
                <w:sz w:val="22"/>
                <w:szCs w:val="22"/>
              </w:rPr>
            </w:pPr>
            <w:r>
              <w:rPr>
                <w:rFonts w:ascii="Times New Roman" w:hAnsi="Times New Roman" w:cs="Times New Roman"/>
                <w:b/>
                <w:bCs/>
                <w:sz w:val="22"/>
                <w:szCs w:val="22"/>
              </w:rPr>
              <w:lastRenderedPageBreak/>
              <w:t>Исполнитель:</w:t>
            </w:r>
          </w:p>
          <w:p w14:paraId="0FB1D10D" w14:textId="77777777" w:rsidR="00F80731" w:rsidRPr="00237BB6" w:rsidRDefault="00F80731" w:rsidP="00F80731">
            <w:pPr>
              <w:pStyle w:val="af5"/>
              <w:rPr>
                <w:rFonts w:ascii="Times New Roman" w:hAnsi="Times New Roman" w:cs="Times New Roman"/>
                <w:bCs/>
                <w:sz w:val="14"/>
                <w:szCs w:val="14"/>
              </w:rPr>
            </w:pPr>
          </w:p>
          <w:p w14:paraId="33ADA662" w14:textId="77777777" w:rsidR="00815599" w:rsidRPr="00815599" w:rsidRDefault="00815599" w:rsidP="00815599">
            <w:pPr>
              <w:rPr>
                <w:bCs/>
                <w:sz w:val="22"/>
                <w:szCs w:val="22"/>
                <w:lang w:val="ru-RU"/>
              </w:rPr>
            </w:pPr>
            <w:r>
              <w:rPr>
                <w:bCs/>
                <w:sz w:val="22"/>
                <w:szCs w:val="22"/>
                <w:lang w:val="ru-RU"/>
              </w:rPr>
              <w:t xml:space="preserve">ИП Бабкина Татьяна Викторовна                                                        </w:t>
            </w:r>
            <w:r>
              <w:rPr>
                <w:sz w:val="22"/>
                <w:szCs w:val="22"/>
                <w:lang w:val="ru-RU"/>
              </w:rPr>
              <w:t xml:space="preserve">Юридический адрес: г. Омск,                                                                                                                                                    ул. 1-я Красной Звезды, д.81 кв.153                                                                      ОРГНИП: 245010164671                                                                                            ИНН: 245010164671                                                                                                       Банк: ФИЛИАЛ «ЦЕНТРАЛЬНЫЙ» Банка ВТБ (ПАО)                                        Счет: 40802810600810217541                                                                                  </w:t>
            </w:r>
            <w:proofErr w:type="spellStart"/>
            <w:r>
              <w:rPr>
                <w:sz w:val="22"/>
                <w:szCs w:val="22"/>
                <w:lang w:val="ru-RU"/>
              </w:rPr>
              <w:t>Корр.счет</w:t>
            </w:r>
            <w:proofErr w:type="spellEnd"/>
            <w:r>
              <w:rPr>
                <w:sz w:val="22"/>
                <w:szCs w:val="22"/>
                <w:lang w:val="ru-RU"/>
              </w:rPr>
              <w:t xml:space="preserve">: 30101810145250000411                                                                            БИК: 044525411                                                                                                                 </w:t>
            </w:r>
            <w:r>
              <w:rPr>
                <w:sz w:val="22"/>
                <w:szCs w:val="22"/>
              </w:rPr>
              <w:t>e</w:t>
            </w:r>
            <w:r>
              <w:rPr>
                <w:sz w:val="22"/>
                <w:szCs w:val="22"/>
                <w:lang w:val="ru-RU"/>
              </w:rPr>
              <w:t>-</w:t>
            </w:r>
            <w:r>
              <w:rPr>
                <w:sz w:val="22"/>
                <w:szCs w:val="22"/>
              </w:rPr>
              <w:t>mail</w:t>
            </w:r>
            <w:r>
              <w:rPr>
                <w:sz w:val="22"/>
                <w:szCs w:val="22"/>
                <w:lang w:val="ru-RU"/>
              </w:rPr>
              <w:t xml:space="preserve">: </w:t>
            </w:r>
            <w:r>
              <w:rPr>
                <w:sz w:val="22"/>
                <w:szCs w:val="22"/>
              </w:rPr>
              <w:t>GORBARUK</w:t>
            </w:r>
            <w:r>
              <w:rPr>
                <w:sz w:val="22"/>
                <w:szCs w:val="22"/>
                <w:lang w:val="ru-RU"/>
              </w:rPr>
              <w:t>@</w:t>
            </w:r>
            <w:r>
              <w:rPr>
                <w:sz w:val="22"/>
                <w:szCs w:val="22"/>
              </w:rPr>
              <w:t>MAIL</w:t>
            </w:r>
            <w:r>
              <w:rPr>
                <w:sz w:val="22"/>
                <w:szCs w:val="22"/>
                <w:lang w:val="ru-RU"/>
              </w:rPr>
              <w:t>.</w:t>
            </w:r>
            <w:r>
              <w:rPr>
                <w:sz w:val="22"/>
                <w:szCs w:val="22"/>
              </w:rPr>
              <w:t>RU</w:t>
            </w:r>
          </w:p>
          <w:p w14:paraId="27D4BC18" w14:textId="77777777" w:rsidR="003E22CA" w:rsidRPr="001016A9" w:rsidRDefault="003E22CA" w:rsidP="003E22CA">
            <w:pPr>
              <w:pStyle w:val="af5"/>
              <w:jc w:val="both"/>
              <w:rPr>
                <w:rFonts w:ascii="Times New Roman" w:hAnsi="Times New Roman" w:cs="Times New Roman"/>
                <w:bCs/>
                <w:sz w:val="14"/>
                <w:szCs w:val="14"/>
              </w:rPr>
            </w:pPr>
          </w:p>
          <w:p w14:paraId="2740AAEE" w14:textId="77777777" w:rsidR="003E22CA" w:rsidRDefault="003E22CA" w:rsidP="003E22CA">
            <w:pPr>
              <w:pStyle w:val="af5"/>
              <w:jc w:val="both"/>
              <w:rPr>
                <w:rFonts w:ascii="Times New Roman" w:hAnsi="Times New Roman" w:cs="Times New Roman"/>
                <w:bCs/>
                <w:sz w:val="14"/>
                <w:szCs w:val="14"/>
              </w:rPr>
            </w:pPr>
          </w:p>
          <w:p w14:paraId="76EA2780" w14:textId="77777777" w:rsidR="003E22CA" w:rsidRDefault="003E22CA" w:rsidP="003E22CA">
            <w:pPr>
              <w:pStyle w:val="af5"/>
              <w:jc w:val="both"/>
              <w:rPr>
                <w:rFonts w:ascii="Times New Roman" w:hAnsi="Times New Roman" w:cs="Times New Roman"/>
                <w:bCs/>
                <w:sz w:val="14"/>
                <w:szCs w:val="14"/>
              </w:rPr>
            </w:pPr>
          </w:p>
          <w:p w14:paraId="0FFA5ECD" w14:textId="77777777" w:rsidR="003E22CA" w:rsidRDefault="003E22CA" w:rsidP="003E22CA">
            <w:pPr>
              <w:pStyle w:val="af5"/>
              <w:jc w:val="both"/>
              <w:rPr>
                <w:rFonts w:ascii="Times New Roman" w:hAnsi="Times New Roman" w:cs="Times New Roman"/>
                <w:bCs/>
                <w:sz w:val="14"/>
                <w:szCs w:val="14"/>
              </w:rPr>
            </w:pPr>
          </w:p>
          <w:p w14:paraId="13139759" w14:textId="77777777" w:rsidR="003E22CA" w:rsidRDefault="003E22CA" w:rsidP="003E22CA">
            <w:pPr>
              <w:pStyle w:val="af5"/>
              <w:jc w:val="both"/>
              <w:rPr>
                <w:rFonts w:ascii="Times New Roman" w:hAnsi="Times New Roman" w:cs="Times New Roman"/>
                <w:bCs/>
                <w:sz w:val="14"/>
                <w:szCs w:val="14"/>
              </w:rPr>
            </w:pPr>
          </w:p>
          <w:p w14:paraId="71A1DFA3" w14:textId="77777777" w:rsidR="003E22CA" w:rsidRDefault="003E22CA" w:rsidP="003E22CA">
            <w:pPr>
              <w:pStyle w:val="af5"/>
              <w:jc w:val="both"/>
              <w:rPr>
                <w:rFonts w:ascii="Times New Roman" w:hAnsi="Times New Roman" w:cs="Times New Roman"/>
                <w:bCs/>
                <w:sz w:val="14"/>
                <w:szCs w:val="14"/>
              </w:rPr>
            </w:pPr>
          </w:p>
          <w:p w14:paraId="6A0D53CB" w14:textId="77777777" w:rsidR="003E22CA" w:rsidRDefault="003E22CA" w:rsidP="003E22CA">
            <w:pPr>
              <w:pStyle w:val="af5"/>
              <w:jc w:val="both"/>
              <w:rPr>
                <w:rFonts w:ascii="Times New Roman" w:hAnsi="Times New Roman" w:cs="Times New Roman"/>
                <w:bCs/>
                <w:sz w:val="14"/>
                <w:szCs w:val="14"/>
              </w:rPr>
            </w:pPr>
          </w:p>
          <w:p w14:paraId="1C547C06" w14:textId="77777777" w:rsidR="003E22CA" w:rsidRPr="00815599" w:rsidRDefault="003E22CA" w:rsidP="003E22CA">
            <w:pPr>
              <w:pStyle w:val="af5"/>
              <w:jc w:val="both"/>
              <w:rPr>
                <w:rFonts w:ascii="Times New Roman" w:hAnsi="Times New Roman" w:cs="Times New Roman"/>
                <w:bCs/>
              </w:rPr>
            </w:pPr>
            <w:r>
              <w:rPr>
                <w:rFonts w:ascii="Times New Roman" w:hAnsi="Times New Roman" w:cs="Times New Roman"/>
                <w:bCs/>
              </w:rPr>
              <w:t>____________________ /Т.В. Бабкина</w:t>
            </w:r>
          </w:p>
          <w:p w14:paraId="7026AD85" w14:textId="77777777" w:rsidR="001D1F3C" w:rsidRDefault="001D1F3C">
            <w:pPr>
              <w:pStyle w:val="af5"/>
              <w:jc w:val="both"/>
              <w:rPr>
                <w:color w:val="auto"/>
                <w:sz w:val="22"/>
                <w:szCs w:val="22"/>
              </w:rPr>
            </w:pPr>
          </w:p>
        </w:tc>
        <w:tc>
          <w:tcPr>
            <w:tcW w:w="4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DBC220" w14:textId="77777777" w:rsidR="001D1F3C" w:rsidRDefault="002041DB">
            <w:pPr>
              <w:pStyle w:val="af5"/>
              <w:jc w:val="both"/>
              <w:rPr>
                <w:rFonts w:ascii="Times New Roman" w:hAnsi="Times New Roman"/>
                <w:color w:val="auto"/>
                <w:sz w:val="22"/>
                <w:szCs w:val="22"/>
              </w:rPr>
            </w:pPr>
            <w:r>
              <w:rPr>
                <w:rFonts w:ascii="Times New Roman" w:hAnsi="Times New Roman"/>
                <w:color w:val="auto"/>
                <w:sz w:val="22"/>
                <w:szCs w:val="22"/>
              </w:rPr>
              <w:t xml:space="preserve">Заказчик: </w:t>
            </w:r>
          </w:p>
          <w:p w14:paraId="07B31461" w14:textId="77777777" w:rsidR="001D1F3C" w:rsidRDefault="002041DB">
            <w:pPr>
              <w:rPr>
                <w:b/>
                <w:lang w:val="ru-RU"/>
              </w:rPr>
            </w:pPr>
            <w:r>
              <w:rPr>
                <w:b/>
                <w:lang w:val="ru-RU"/>
              </w:rPr>
              <w:t xml:space="preserve">ФИО: </w:t>
            </w:r>
          </w:p>
          <w:p w14:paraId="7C217D0A" w14:textId="77777777" w:rsidR="001D1F3C" w:rsidRDefault="001D1F3C">
            <w:pPr>
              <w:rPr>
                <w:b/>
                <w:lang w:val="ru-RU"/>
              </w:rPr>
            </w:pPr>
          </w:p>
          <w:p w14:paraId="2BC6E47E" w14:textId="77777777" w:rsidR="001D1F3C" w:rsidRDefault="002041DB">
            <w:pPr>
              <w:rPr>
                <w:lang w:val="ru-RU"/>
              </w:rPr>
            </w:pPr>
            <w:r>
              <w:rPr>
                <w:lang w:val="ru-RU"/>
              </w:rPr>
              <w:t xml:space="preserve">Паспорт: </w:t>
            </w:r>
          </w:p>
          <w:p w14:paraId="083872FE" w14:textId="77777777" w:rsidR="001D1F3C" w:rsidRDefault="002041DB">
            <w:pPr>
              <w:rPr>
                <w:lang w:val="ru-RU"/>
              </w:rPr>
            </w:pPr>
            <w:r>
              <w:rPr>
                <w:lang w:val="ru-RU"/>
              </w:rPr>
              <w:t xml:space="preserve">Кем выдан: </w:t>
            </w:r>
          </w:p>
          <w:p w14:paraId="78A03D1B" w14:textId="77777777" w:rsidR="001D1F3C" w:rsidRDefault="001D1F3C">
            <w:pPr>
              <w:rPr>
                <w:lang w:val="ru-RU"/>
              </w:rPr>
            </w:pPr>
          </w:p>
          <w:p w14:paraId="365535E9" w14:textId="77777777" w:rsidR="001D1F3C" w:rsidRDefault="002041DB">
            <w:pPr>
              <w:rPr>
                <w:lang w:val="ru-RU"/>
              </w:rPr>
            </w:pPr>
            <w:r>
              <w:rPr>
                <w:lang w:val="ru-RU"/>
              </w:rPr>
              <w:t xml:space="preserve">Регистрация: </w:t>
            </w:r>
          </w:p>
          <w:p w14:paraId="7E020448" w14:textId="77777777" w:rsidR="001D1F3C" w:rsidRDefault="001D1F3C">
            <w:pPr>
              <w:rPr>
                <w:b/>
                <w:lang w:val="ru-RU"/>
              </w:rPr>
            </w:pPr>
          </w:p>
          <w:p w14:paraId="2E6B39CA" w14:textId="77777777" w:rsidR="001D1F3C" w:rsidRDefault="002041DB">
            <w:pPr>
              <w:rPr>
                <w:lang w:val="ru-RU"/>
              </w:rPr>
            </w:pPr>
            <w:r>
              <w:rPr>
                <w:lang w:val="ru-RU"/>
              </w:rPr>
              <w:t>Телефон:</w:t>
            </w:r>
          </w:p>
        </w:tc>
      </w:tr>
      <w:tr w:rsidR="001D1F3C" w14:paraId="4B5567D5" w14:textId="77777777">
        <w:trPr>
          <w:trHeight w:val="826"/>
          <w:jc w:val="center"/>
        </w:trPr>
        <w:tc>
          <w:tcPr>
            <w:tcW w:w="47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4F386" w14:textId="77777777" w:rsidR="001D1F3C" w:rsidRDefault="001D1F3C">
            <w:pPr>
              <w:spacing w:line="276" w:lineRule="auto"/>
              <w:rPr>
                <w:sz w:val="22"/>
                <w:szCs w:val="22"/>
                <w:lang w:val="ru-RU"/>
              </w:rPr>
            </w:pPr>
          </w:p>
        </w:tc>
        <w:tc>
          <w:tcPr>
            <w:tcW w:w="47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F0ACF" w14:textId="77777777" w:rsidR="001D1F3C" w:rsidRDefault="002041DB">
            <w:pPr>
              <w:pStyle w:val="af5"/>
              <w:jc w:val="both"/>
              <w:rPr>
                <w:rFonts w:ascii="Times New Roman" w:hAnsi="Times New Roman"/>
                <w:color w:val="auto"/>
                <w:sz w:val="22"/>
                <w:szCs w:val="22"/>
              </w:rPr>
            </w:pPr>
            <w:r>
              <w:rPr>
                <w:rFonts w:ascii="Times New Roman" w:hAnsi="Times New Roman"/>
                <w:color w:val="auto"/>
                <w:sz w:val="22"/>
                <w:szCs w:val="22"/>
              </w:rPr>
              <w:t>С Правилами Клуба ознакомлен-(а) и согласен (-на)</w:t>
            </w:r>
          </w:p>
          <w:p w14:paraId="37BE8AB5" w14:textId="77777777" w:rsidR="001D1F3C" w:rsidRDefault="002041DB">
            <w:pPr>
              <w:pStyle w:val="af5"/>
              <w:jc w:val="both"/>
              <w:rPr>
                <w:rFonts w:ascii="Times New Roman" w:eastAsia="Times New Roman" w:hAnsi="Times New Roman" w:cs="Times New Roman"/>
                <w:color w:val="auto"/>
                <w:sz w:val="22"/>
                <w:szCs w:val="22"/>
              </w:rPr>
            </w:pPr>
            <w:r>
              <w:rPr>
                <w:rFonts w:ascii="Times New Roman" w:hAnsi="Times New Roman"/>
                <w:color w:val="auto"/>
                <w:sz w:val="22"/>
                <w:szCs w:val="22"/>
              </w:rPr>
              <w:t>«____» ______ _______ 202</w:t>
            </w:r>
            <w:r>
              <w:rPr>
                <w:rFonts w:ascii="Times New Roman" w:hAnsi="Times New Roman"/>
                <w:color w:val="auto"/>
                <w:sz w:val="22"/>
                <w:szCs w:val="22"/>
                <w:lang w:val="en-US"/>
              </w:rPr>
              <w:t>_</w:t>
            </w:r>
            <w:r>
              <w:rPr>
                <w:rFonts w:ascii="Times New Roman" w:hAnsi="Times New Roman"/>
                <w:color w:val="auto"/>
                <w:sz w:val="22"/>
                <w:szCs w:val="22"/>
              </w:rPr>
              <w:t xml:space="preserve"> г.</w:t>
            </w:r>
          </w:p>
          <w:p w14:paraId="23DC0916" w14:textId="77777777" w:rsidR="001D1F3C" w:rsidRDefault="002041DB">
            <w:pPr>
              <w:pStyle w:val="af5"/>
              <w:jc w:val="both"/>
              <w:rPr>
                <w:color w:val="auto"/>
                <w:sz w:val="22"/>
                <w:szCs w:val="22"/>
              </w:rPr>
            </w:pPr>
            <w:r>
              <w:rPr>
                <w:rFonts w:ascii="Times New Roman" w:hAnsi="Times New Roman"/>
                <w:color w:val="auto"/>
                <w:sz w:val="22"/>
                <w:szCs w:val="22"/>
              </w:rPr>
              <w:t xml:space="preserve"> ________________________ / ФИО</w:t>
            </w:r>
          </w:p>
        </w:tc>
      </w:tr>
    </w:tbl>
    <w:p w14:paraId="267D443A" w14:textId="77777777" w:rsidR="001D1F3C" w:rsidRDefault="001D1F3C">
      <w:pPr>
        <w:pStyle w:val="af5"/>
        <w:widowControl w:val="0"/>
        <w:spacing w:after="0"/>
        <w:jc w:val="center"/>
        <w:rPr>
          <w:rFonts w:ascii="Times New Roman" w:eastAsia="Times New Roman" w:hAnsi="Times New Roman" w:cs="Times New Roman"/>
          <w:b/>
          <w:bCs/>
          <w:color w:val="auto"/>
        </w:rPr>
      </w:pPr>
    </w:p>
    <w:p w14:paraId="2EAF237D" w14:textId="77777777" w:rsidR="001D1F3C" w:rsidRDefault="001D1F3C">
      <w:pPr>
        <w:rPr>
          <w:sz w:val="22"/>
          <w:szCs w:val="22"/>
          <w:lang w:val="ru-RU"/>
        </w:rPr>
      </w:pPr>
    </w:p>
    <w:p w14:paraId="0FF131A7" w14:textId="77777777" w:rsidR="001D1F3C" w:rsidRDefault="001D1F3C">
      <w:pPr>
        <w:rPr>
          <w:sz w:val="22"/>
          <w:szCs w:val="22"/>
          <w:lang w:val="ru-RU"/>
        </w:rPr>
      </w:pPr>
    </w:p>
    <w:p w14:paraId="330A92D5" w14:textId="77777777" w:rsidR="001D1F3C" w:rsidRDefault="001D1F3C">
      <w:pPr>
        <w:rPr>
          <w:sz w:val="22"/>
          <w:szCs w:val="22"/>
          <w:lang w:val="ru-RU"/>
        </w:rPr>
      </w:pPr>
    </w:p>
    <w:p w14:paraId="37AFD3F0" w14:textId="77777777" w:rsidR="001D1F3C" w:rsidRDefault="001D1F3C">
      <w:pPr>
        <w:rPr>
          <w:sz w:val="22"/>
          <w:szCs w:val="22"/>
          <w:lang w:val="ru-RU"/>
        </w:rPr>
      </w:pPr>
    </w:p>
    <w:p w14:paraId="6F6280DE" w14:textId="77777777" w:rsidR="001D1F3C" w:rsidRDefault="001D1F3C">
      <w:pPr>
        <w:rPr>
          <w:sz w:val="22"/>
          <w:szCs w:val="22"/>
          <w:lang w:val="ru-RU"/>
        </w:rPr>
      </w:pPr>
    </w:p>
    <w:p w14:paraId="30F6A6F5" w14:textId="77777777" w:rsidR="001D1F3C" w:rsidRDefault="001D1F3C">
      <w:pPr>
        <w:rPr>
          <w:sz w:val="22"/>
          <w:szCs w:val="22"/>
          <w:lang w:val="ru-RU"/>
        </w:rPr>
      </w:pPr>
    </w:p>
    <w:p w14:paraId="016FC479" w14:textId="77777777" w:rsidR="001D1F3C" w:rsidRDefault="001D1F3C">
      <w:pPr>
        <w:rPr>
          <w:sz w:val="22"/>
          <w:szCs w:val="22"/>
          <w:lang w:val="ru-RU"/>
        </w:rPr>
      </w:pPr>
    </w:p>
    <w:p w14:paraId="37D103AA" w14:textId="77777777" w:rsidR="001D1F3C" w:rsidRDefault="001D1F3C">
      <w:pPr>
        <w:rPr>
          <w:sz w:val="22"/>
          <w:szCs w:val="22"/>
          <w:lang w:val="ru-RU"/>
        </w:rPr>
      </w:pPr>
    </w:p>
    <w:p w14:paraId="688662F4" w14:textId="77777777" w:rsidR="001D1F3C" w:rsidRDefault="001D1F3C">
      <w:pPr>
        <w:rPr>
          <w:sz w:val="22"/>
          <w:szCs w:val="22"/>
          <w:lang w:val="ru-RU"/>
        </w:rPr>
      </w:pPr>
    </w:p>
    <w:p w14:paraId="068F19EA" w14:textId="77777777" w:rsidR="001D1F3C" w:rsidRDefault="001D1F3C">
      <w:pPr>
        <w:rPr>
          <w:sz w:val="22"/>
          <w:szCs w:val="22"/>
          <w:lang w:val="ru-RU"/>
        </w:rPr>
      </w:pPr>
    </w:p>
    <w:p w14:paraId="3AE1CF5E" w14:textId="77777777" w:rsidR="001D1F3C" w:rsidRDefault="001D1F3C">
      <w:pPr>
        <w:rPr>
          <w:sz w:val="22"/>
          <w:szCs w:val="22"/>
          <w:lang w:val="ru-RU"/>
        </w:rPr>
      </w:pPr>
    </w:p>
    <w:p w14:paraId="4F0C1471" w14:textId="77777777" w:rsidR="001D1F3C" w:rsidRDefault="001D1F3C">
      <w:pPr>
        <w:rPr>
          <w:sz w:val="22"/>
          <w:szCs w:val="22"/>
          <w:lang w:val="ru-RU"/>
        </w:rPr>
      </w:pPr>
    </w:p>
    <w:p w14:paraId="1D790C25" w14:textId="77777777" w:rsidR="001D1F3C" w:rsidRDefault="001D1F3C">
      <w:pPr>
        <w:rPr>
          <w:sz w:val="22"/>
          <w:szCs w:val="22"/>
          <w:lang w:val="ru-RU"/>
        </w:rPr>
      </w:pPr>
    </w:p>
    <w:p w14:paraId="47D399CB" w14:textId="77777777" w:rsidR="001D1F3C" w:rsidRDefault="001D1F3C">
      <w:pPr>
        <w:rPr>
          <w:sz w:val="22"/>
          <w:szCs w:val="22"/>
          <w:lang w:val="ru-RU"/>
        </w:rPr>
      </w:pPr>
    </w:p>
    <w:p w14:paraId="1BBFDCFC" w14:textId="77777777" w:rsidR="001D1F3C" w:rsidRDefault="001D1F3C">
      <w:pPr>
        <w:rPr>
          <w:sz w:val="22"/>
          <w:szCs w:val="22"/>
          <w:lang w:val="ru-RU"/>
        </w:rPr>
      </w:pPr>
    </w:p>
    <w:p w14:paraId="2A8D7A07" w14:textId="77777777" w:rsidR="001D1F3C" w:rsidRDefault="001D1F3C">
      <w:pPr>
        <w:rPr>
          <w:sz w:val="22"/>
          <w:szCs w:val="22"/>
          <w:lang w:val="ru-RU"/>
        </w:rPr>
      </w:pPr>
    </w:p>
    <w:p w14:paraId="108F2727" w14:textId="77777777" w:rsidR="001D1F3C" w:rsidRDefault="001D1F3C">
      <w:pPr>
        <w:rPr>
          <w:sz w:val="22"/>
          <w:szCs w:val="22"/>
          <w:lang w:val="ru-RU"/>
        </w:rPr>
      </w:pPr>
    </w:p>
    <w:p w14:paraId="5EDDB704" w14:textId="77777777" w:rsidR="001D1F3C" w:rsidRDefault="001D1F3C">
      <w:pPr>
        <w:rPr>
          <w:sz w:val="22"/>
          <w:szCs w:val="22"/>
          <w:lang w:val="ru-RU"/>
        </w:rPr>
      </w:pPr>
    </w:p>
    <w:p w14:paraId="7AC308F7" w14:textId="77777777" w:rsidR="001D1F3C" w:rsidRDefault="001D1F3C">
      <w:pPr>
        <w:rPr>
          <w:sz w:val="22"/>
          <w:szCs w:val="22"/>
          <w:lang w:val="ru-RU"/>
        </w:rPr>
      </w:pPr>
    </w:p>
    <w:p w14:paraId="273BD6E1" w14:textId="77777777" w:rsidR="001D1F3C" w:rsidRDefault="001D1F3C">
      <w:pPr>
        <w:rPr>
          <w:sz w:val="22"/>
          <w:szCs w:val="22"/>
          <w:lang w:val="ru-RU"/>
        </w:rPr>
      </w:pPr>
    </w:p>
    <w:sectPr w:rsidR="001D1F3C" w:rsidSect="008E2950">
      <w:footerReference w:type="default" r:id="rId9"/>
      <w:pgSz w:w="11906" w:h="16838"/>
      <w:pgMar w:top="284"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BB669" w14:textId="77777777" w:rsidR="00C26AAA" w:rsidRDefault="00C26AAA">
      <w:r>
        <w:separator/>
      </w:r>
    </w:p>
  </w:endnote>
  <w:endnote w:type="continuationSeparator" w:id="0">
    <w:p w14:paraId="4622CBB2" w14:textId="77777777" w:rsidR="00C26AAA" w:rsidRDefault="00C26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5170178"/>
      <w:docPartObj>
        <w:docPartGallery w:val="Page Numbers (Bottom of Page)"/>
        <w:docPartUnique/>
      </w:docPartObj>
    </w:sdtPr>
    <w:sdtEndPr/>
    <w:sdtContent>
      <w:p w14:paraId="0C71CA62" w14:textId="77777777" w:rsidR="00003913" w:rsidRDefault="00003913">
        <w:pPr>
          <w:pStyle w:val="afc"/>
          <w:jc w:val="right"/>
        </w:pPr>
        <w:r>
          <w:fldChar w:fldCharType="begin"/>
        </w:r>
        <w:r>
          <w:instrText>PAGE   \* MERGEFORMAT</w:instrText>
        </w:r>
        <w:r>
          <w:fldChar w:fldCharType="separate"/>
        </w:r>
        <w:r w:rsidR="008271F8" w:rsidRPr="008271F8">
          <w:rPr>
            <w:noProof/>
            <w:lang w:val="ru-RU"/>
          </w:rPr>
          <w:t>12</w:t>
        </w:r>
        <w:r>
          <w:fldChar w:fldCharType="end"/>
        </w:r>
      </w:p>
    </w:sdtContent>
  </w:sdt>
  <w:p w14:paraId="046DD32B" w14:textId="77777777" w:rsidR="00003913" w:rsidRDefault="00003913">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5EC9D" w14:textId="77777777" w:rsidR="00C26AAA" w:rsidRDefault="00C26AAA">
      <w:r>
        <w:separator/>
      </w:r>
    </w:p>
  </w:footnote>
  <w:footnote w:type="continuationSeparator" w:id="0">
    <w:p w14:paraId="57C01E1B" w14:textId="77777777" w:rsidR="00C26AAA" w:rsidRDefault="00C26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F3C"/>
    <w:rsid w:val="00003913"/>
    <w:rsid w:val="00063828"/>
    <w:rsid w:val="0007234D"/>
    <w:rsid w:val="001D1F3C"/>
    <w:rsid w:val="002041DB"/>
    <w:rsid w:val="002318B3"/>
    <w:rsid w:val="002848F8"/>
    <w:rsid w:val="00304551"/>
    <w:rsid w:val="003E22CA"/>
    <w:rsid w:val="00503459"/>
    <w:rsid w:val="005D2FD2"/>
    <w:rsid w:val="00607061"/>
    <w:rsid w:val="0066071D"/>
    <w:rsid w:val="006F29A9"/>
    <w:rsid w:val="00734DC3"/>
    <w:rsid w:val="00763406"/>
    <w:rsid w:val="00794FCC"/>
    <w:rsid w:val="007A507D"/>
    <w:rsid w:val="00815599"/>
    <w:rsid w:val="008271F8"/>
    <w:rsid w:val="00846549"/>
    <w:rsid w:val="008767A1"/>
    <w:rsid w:val="008E2950"/>
    <w:rsid w:val="009D1C01"/>
    <w:rsid w:val="00B01EEB"/>
    <w:rsid w:val="00BC7373"/>
    <w:rsid w:val="00C26AAA"/>
    <w:rsid w:val="00C64F36"/>
    <w:rsid w:val="00CD7988"/>
    <w:rsid w:val="00D92B9A"/>
    <w:rsid w:val="00E47CC8"/>
    <w:rsid w:val="00E731E1"/>
    <w:rsid w:val="00F27000"/>
    <w:rsid w:val="00F80731"/>
    <w:rsid w:val="00FB5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B6965"/>
  <w15:docId w15:val="{7E8FF199-E793-49A7-A7F1-3B7B7F654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4"/>
      <w:szCs w:val="24"/>
      <w:lang w:val="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basedOn w:val="a0"/>
    <w:link w:val="1"/>
    <w:uiPriority w:val="9"/>
    <w:rPr>
      <w:rFonts w:ascii="Arial" w:eastAsia="Arial" w:hAnsi="Arial" w:cs="Arial"/>
      <w:sz w:val="40"/>
      <w:szCs w:val="40"/>
    </w:r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paragraph" w:styleId="12">
    <w:name w:val="toc 1"/>
    <w:basedOn w:val="a"/>
    <w:next w:val="a"/>
    <w:uiPriority w:val="39"/>
    <w:unhideWhenUsed/>
    <w:pPr>
      <w:spacing w:after="57"/>
    </w:pPr>
  </w:style>
  <w:style w:type="character" w:customStyle="1" w:styleId="20">
    <w:name w:val="Заголовок 2 Знак"/>
    <w:basedOn w:val="a0"/>
    <w:link w:val="2"/>
    <w:uiPriority w:val="9"/>
    <w:rPr>
      <w:rFonts w:ascii="Arial" w:eastAsia="Arial" w:hAnsi="Arial" w:cs="Arial"/>
      <w:sz w:val="34"/>
    </w:rPr>
  </w:style>
  <w:style w:type="paragraph" w:styleId="21">
    <w:name w:val="Quote"/>
    <w:basedOn w:val="a"/>
    <w:next w:val="a"/>
    <w:link w:val="22"/>
    <w:uiPriority w:val="29"/>
    <w:qFormat/>
    <w:pPr>
      <w:ind w:left="720" w:right="720"/>
    </w:pPr>
    <w:rPr>
      <w:i/>
    </w:r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character" w:customStyle="1" w:styleId="22">
    <w:name w:val="Цитата 2 Знак"/>
    <w:link w:val="21"/>
    <w:uiPriority w:val="29"/>
    <w:rPr>
      <w:i/>
    </w:rPr>
  </w:style>
  <w:style w:type="paragraph" w:styleId="23">
    <w:name w:val="toc 2"/>
    <w:basedOn w:val="a"/>
    <w:next w:val="a"/>
    <w:uiPriority w:val="39"/>
    <w:unhideWhenUsed/>
    <w:pPr>
      <w:spacing w:after="57"/>
      <w:ind w:left="283"/>
    </w:pPr>
  </w:style>
  <w:style w:type="character" w:customStyle="1" w:styleId="30">
    <w:name w:val="Заголовок 3 Знак"/>
    <w:basedOn w:val="a0"/>
    <w:link w:val="3"/>
    <w:uiPriority w:val="9"/>
    <w:rPr>
      <w:rFonts w:ascii="Arial" w:eastAsia="Arial" w:hAnsi="Arial" w:cs="Arial"/>
      <w:sz w:val="30"/>
      <w:szCs w:val="30"/>
    </w:r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
    <w:next w:val="a"/>
    <w:uiPriority w:val="39"/>
    <w:unhideWhenUsed/>
    <w:pPr>
      <w:spacing w:after="57"/>
      <w:ind w:left="567"/>
    </w:pPr>
  </w:style>
  <w:style w:type="character" w:customStyle="1" w:styleId="40">
    <w:name w:val="Заголовок 4 Знак"/>
    <w:basedOn w:val="a0"/>
    <w:link w:val="4"/>
    <w:uiPriority w:val="9"/>
    <w:rPr>
      <w:rFonts w:ascii="Arial" w:eastAsia="Arial" w:hAnsi="Arial" w:cs="Arial"/>
      <w:b/>
      <w:bCs/>
      <w:sz w:val="26"/>
      <w:szCs w:val="26"/>
    </w:r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
    <w:next w:val="a"/>
    <w:uiPriority w:val="39"/>
    <w:unhideWhenUsed/>
    <w:pPr>
      <w:spacing w:after="57"/>
      <w:ind w:left="850"/>
    </w:pPr>
  </w:style>
  <w:style w:type="character" w:customStyle="1" w:styleId="50">
    <w:name w:val="Заголовок 5 Знак"/>
    <w:basedOn w:val="a0"/>
    <w:link w:val="5"/>
    <w:uiPriority w:val="9"/>
    <w:rPr>
      <w:rFonts w:ascii="Arial" w:eastAsia="Arial" w:hAnsi="Arial" w:cs="Arial"/>
      <w:b/>
      <w:bCs/>
      <w:sz w:val="24"/>
      <w:szCs w:val="24"/>
    </w:r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
    <w:next w:val="a"/>
    <w:uiPriority w:val="39"/>
    <w:unhideWhenUsed/>
    <w:pPr>
      <w:spacing w:after="57"/>
      <w:ind w:left="1134"/>
    </w:pPr>
  </w:style>
  <w:style w:type="character" w:customStyle="1" w:styleId="60">
    <w:name w:val="Заголовок 6 Знак"/>
    <w:basedOn w:val="a0"/>
    <w:link w:val="6"/>
    <w:uiPriority w:val="9"/>
    <w:rPr>
      <w:rFonts w:ascii="Arial" w:eastAsia="Arial" w:hAnsi="Arial" w:cs="Arial"/>
      <w:b/>
      <w:bCs/>
      <w:sz w:val="22"/>
      <w:szCs w:val="22"/>
    </w:rPr>
  </w:style>
  <w:style w:type="paragraph" w:styleId="61">
    <w:name w:val="toc 6"/>
    <w:basedOn w:val="a"/>
    <w:next w:val="a"/>
    <w:uiPriority w:val="39"/>
    <w:unhideWhenUsed/>
    <w:pPr>
      <w:spacing w:after="57"/>
      <w:ind w:left="1417"/>
    </w:pPr>
  </w:style>
  <w:style w:type="character" w:customStyle="1" w:styleId="70">
    <w:name w:val="Заголовок 7 Знак"/>
    <w:basedOn w:val="a0"/>
    <w:link w:val="7"/>
    <w:uiPriority w:val="9"/>
    <w:rPr>
      <w:rFonts w:ascii="Arial" w:eastAsia="Arial" w:hAnsi="Arial" w:cs="Arial"/>
      <w:b/>
      <w:bCs/>
      <w:i/>
      <w:iCs/>
      <w:sz w:val="22"/>
      <w:szCs w:val="22"/>
    </w:rPr>
  </w:style>
  <w:style w:type="paragraph" w:styleId="71">
    <w:name w:val="toc 7"/>
    <w:basedOn w:val="a"/>
    <w:next w:val="a"/>
    <w:uiPriority w:val="39"/>
    <w:unhideWhenUsed/>
    <w:pPr>
      <w:spacing w:after="57"/>
      <w:ind w:left="1701"/>
    </w:pPr>
  </w:style>
  <w:style w:type="character" w:customStyle="1" w:styleId="80">
    <w:name w:val="Заголовок 8 Знак"/>
    <w:basedOn w:val="a0"/>
    <w:link w:val="8"/>
    <w:uiPriority w:val="9"/>
    <w:rPr>
      <w:rFonts w:ascii="Arial" w:eastAsia="Arial" w:hAnsi="Arial" w:cs="Arial"/>
      <w:i/>
      <w:iCs/>
      <w:sz w:val="22"/>
      <w:szCs w:val="22"/>
    </w:rPr>
  </w:style>
  <w:style w:type="paragraph" w:styleId="81">
    <w:name w:val="toc 8"/>
    <w:basedOn w:val="a"/>
    <w:next w:val="a"/>
    <w:uiPriority w:val="39"/>
    <w:unhideWhenUsed/>
    <w:pPr>
      <w:spacing w:after="57"/>
      <w:ind w:left="1984"/>
    </w:pPr>
  </w:style>
  <w:style w:type="character" w:customStyle="1" w:styleId="90">
    <w:name w:val="Заголовок 9 Знак"/>
    <w:basedOn w:val="a0"/>
    <w:link w:val="9"/>
    <w:uiPriority w:val="9"/>
    <w:rPr>
      <w:rFonts w:ascii="Arial" w:eastAsia="Arial" w:hAnsi="Arial" w:cs="Arial"/>
      <w:i/>
      <w:iCs/>
      <w:sz w:val="21"/>
      <w:szCs w:val="21"/>
    </w:rPr>
  </w:style>
  <w:style w:type="paragraph" w:styleId="91">
    <w:name w:val="toc 9"/>
    <w:basedOn w:val="a"/>
    <w:next w:val="a"/>
    <w:uiPriority w:val="39"/>
    <w:unhideWhenUsed/>
    <w:pPr>
      <w:spacing w:after="57"/>
      <w:ind w:left="2268"/>
    </w:p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CaptionChar">
    <w:name w:val="Caption Char"/>
    <w:uiPriority w:val="99"/>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rPr>
  </w:style>
  <w:style w:type="paragraph" w:customStyle="1" w:styleId="ConsPlusNormal">
    <w:name w:val="ConsPlusNormal"/>
    <w:pPr>
      <w:widowControl w:val="0"/>
      <w:spacing w:after="0" w:line="240" w:lineRule="auto"/>
    </w:pPr>
    <w:rPr>
      <w:rFonts w:ascii="Calibri" w:eastAsia="Times New Roman" w:hAnsi="Calibri" w:cs="Calibri"/>
      <w:szCs w:val="20"/>
    </w:rPr>
  </w:style>
  <w:style w:type="character" w:customStyle="1" w:styleId="FooterChar">
    <w:name w:val="Footer Char"/>
    <w:basedOn w:val="a0"/>
    <w:uiPriority w:val="99"/>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paragraph" w:styleId="HTML">
    <w:name w:val="HTML Preformatted"/>
    <w:link w:val="HTML0"/>
    <w:uiPriority w:val="9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Arial Unicode MS" w:hAnsi="Courier New" w:cs="Arial Unicode MS"/>
      <w:color w:val="000000"/>
      <w:sz w:val="20"/>
      <w:szCs w:val="20"/>
    </w:rPr>
  </w:style>
  <w:style w:type="character" w:customStyle="1" w:styleId="HTML0">
    <w:name w:val="Стандартный HTML Знак"/>
    <w:basedOn w:val="a0"/>
    <w:link w:val="HTML"/>
    <w:uiPriority w:val="99"/>
    <w:rPr>
      <w:rFonts w:ascii="Courier New" w:eastAsia="Arial Unicode MS" w:hAnsi="Courier New" w:cs="Arial Unicode MS"/>
      <w:color w:val="000000"/>
      <w:sz w:val="20"/>
      <w:szCs w:val="20"/>
    </w:rPr>
  </w:style>
  <w:style w:type="character" w:customStyle="1" w:styleId="HeaderChar">
    <w:name w:val="Header Char"/>
    <w:basedOn w:val="a0"/>
    <w:uiPriority w:val="99"/>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TableNormal">
    <w:name w:val="Table Normal"/>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rPr>
    <w:tblPr>
      <w:tblInd w:w="0" w:type="dxa"/>
      <w:tblCellMar>
        <w:top w:w="0" w:type="dxa"/>
        <w:left w:w="0" w:type="dxa"/>
        <w:bottom w:w="0" w:type="dxa"/>
        <w:right w:w="0" w:type="dxa"/>
      </w:tblCellMar>
    </w:tbl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af2">
    <w:name w:val="TOC Heading"/>
    <w:uiPriority w:val="39"/>
    <w:unhideWhenUsed/>
  </w:style>
  <w:style w:type="paragraph" w:styleId="af3">
    <w:name w:val="table of figures"/>
    <w:basedOn w:val="a"/>
    <w:next w:val="a"/>
    <w:uiPriority w:val="99"/>
    <w:unhideWhenUsed/>
  </w:style>
  <w:style w:type="character" w:styleId="af4">
    <w:name w:val="Hyperlink"/>
    <w:rPr>
      <w:u w:val="single"/>
    </w:rPr>
  </w:style>
  <w:style w:type="paragraph" w:styleId="af5">
    <w:name w:val="No Spacing"/>
    <w:qFormat/>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000000"/>
    </w:rPr>
  </w:style>
  <w:style w:type="character" w:styleId="af6">
    <w:name w:val="Strong"/>
    <w:basedOn w:val="a0"/>
    <w:qFormat/>
    <w:rPr>
      <w:b/>
      <w:bCs/>
    </w:rPr>
  </w:style>
  <w:style w:type="paragraph" w:styleId="af7">
    <w:name w:val="Balloon Text"/>
    <w:basedOn w:val="a"/>
    <w:link w:val="af8"/>
    <w:uiPriority w:val="99"/>
    <w:semiHidden/>
    <w:unhideWhenUsed/>
    <w:rPr>
      <w:rFonts w:ascii="Tahoma" w:hAnsi="Tahoma" w:cs="Tahoma"/>
      <w:sz w:val="16"/>
      <w:szCs w:val="16"/>
    </w:rPr>
  </w:style>
  <w:style w:type="character" w:customStyle="1" w:styleId="af8">
    <w:name w:val="Текст выноски Знак"/>
    <w:basedOn w:val="a0"/>
    <w:link w:val="af7"/>
    <w:uiPriority w:val="99"/>
    <w:semiHidden/>
    <w:rPr>
      <w:rFonts w:ascii="Tahoma" w:eastAsia="Arial Unicode MS" w:hAnsi="Tahoma" w:cs="Tahoma"/>
      <w:sz w:val="16"/>
      <w:szCs w:val="16"/>
      <w:lang w:val="en-US"/>
    </w:rPr>
  </w:style>
  <w:style w:type="character" w:styleId="af9">
    <w:name w:val="FollowedHyperlink"/>
    <w:basedOn w:val="a0"/>
    <w:uiPriority w:val="99"/>
    <w:semiHidden/>
    <w:unhideWhenUsed/>
    <w:rPr>
      <w:color w:val="800080" w:themeColor="followedHyperlink"/>
      <w:u w:val="single"/>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Times New Roman" w:eastAsia="Arial Unicode MS" w:hAnsi="Times New Roman" w:cs="Times New Roman"/>
      <w:sz w:val="24"/>
      <w:szCs w:val="24"/>
      <w:lang w:val="en-US"/>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Arial Unicode MS" w:hAnsi="Times New Roman" w:cs="Times New Roman"/>
      <w:sz w:val="24"/>
      <w:szCs w:val="24"/>
      <w:lang w:val="en-US"/>
    </w:rPr>
  </w:style>
  <w:style w:type="character" w:styleId="afe">
    <w:name w:val="annotation reference"/>
    <w:basedOn w:val="a0"/>
    <w:uiPriority w:val="99"/>
    <w:semiHidden/>
    <w:unhideWhenUsed/>
    <w:rsid w:val="00F27000"/>
    <w:rPr>
      <w:sz w:val="16"/>
      <w:szCs w:val="16"/>
    </w:rPr>
  </w:style>
  <w:style w:type="paragraph" w:styleId="aff">
    <w:name w:val="annotation text"/>
    <w:basedOn w:val="a"/>
    <w:link w:val="aff0"/>
    <w:uiPriority w:val="99"/>
    <w:semiHidden/>
    <w:unhideWhenUsed/>
    <w:rsid w:val="00F27000"/>
    <w:rPr>
      <w:sz w:val="20"/>
      <w:szCs w:val="20"/>
    </w:rPr>
  </w:style>
  <w:style w:type="character" w:customStyle="1" w:styleId="aff0">
    <w:name w:val="Текст примечания Знак"/>
    <w:basedOn w:val="a0"/>
    <w:link w:val="aff"/>
    <w:uiPriority w:val="99"/>
    <w:semiHidden/>
    <w:rsid w:val="00F27000"/>
    <w:rPr>
      <w:rFonts w:ascii="Times New Roman" w:eastAsia="Arial Unicode MS" w:hAnsi="Times New Roman" w:cs="Times New Roman"/>
      <w:sz w:val="20"/>
      <w:szCs w:val="20"/>
      <w:lang w:val="en-US"/>
    </w:rPr>
  </w:style>
  <w:style w:type="paragraph" w:styleId="aff1">
    <w:name w:val="annotation subject"/>
    <w:basedOn w:val="aff"/>
    <w:next w:val="aff"/>
    <w:link w:val="aff2"/>
    <w:uiPriority w:val="99"/>
    <w:semiHidden/>
    <w:unhideWhenUsed/>
    <w:rsid w:val="00F27000"/>
    <w:rPr>
      <w:b/>
      <w:bCs/>
    </w:rPr>
  </w:style>
  <w:style w:type="character" w:customStyle="1" w:styleId="aff2">
    <w:name w:val="Тема примечания Знак"/>
    <w:basedOn w:val="aff0"/>
    <w:link w:val="aff1"/>
    <w:uiPriority w:val="99"/>
    <w:semiHidden/>
    <w:rsid w:val="00F27000"/>
    <w:rPr>
      <w:rFonts w:ascii="Times New Roman" w:eastAsia="Arial Unicode MS"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itness5g.ru/" TargetMode="External"/><Relationship Id="rId3" Type="http://schemas.openxmlformats.org/officeDocument/2006/relationships/settings" Target="settings.xml"/><Relationship Id="rId7" Type="http://schemas.openxmlformats.org/officeDocument/2006/relationships/hyperlink" Target="https://fitness5g.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XSL" StyleName="APA"/>
</file>

<file path=customXml/itemProps1.xml><?xml version="1.0" encoding="utf-8"?>
<ds:datastoreItem xmlns:ds="http://schemas.openxmlformats.org/officeDocument/2006/customXml" ds:itemID="{DDF12B7D-25FE-4050-9796-8FE7F6681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5735</Words>
  <Characters>32694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Support</cp:lastModifiedBy>
  <cp:revision>2</cp:revision>
  <dcterms:created xsi:type="dcterms:W3CDTF">2026-05-05T04:39:00Z</dcterms:created>
  <dcterms:modified xsi:type="dcterms:W3CDTF">2026-05-05T04:39:00Z</dcterms:modified>
</cp:coreProperties>
</file>